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C6" w:rsidRPr="00317EC6" w:rsidRDefault="00317EC6" w:rsidP="00321A2C">
      <w:pPr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b/>
          <w:sz w:val="40"/>
        </w:rPr>
      </w:pPr>
      <w:r w:rsidRPr="00317EC6">
        <w:rPr>
          <w:rFonts w:ascii="Times New Roman" w:eastAsia="標楷體"/>
          <w:b/>
          <w:sz w:val="40"/>
        </w:rPr>
        <w:t>輔仁大學</w:t>
      </w:r>
    </w:p>
    <w:p w:rsidR="00317EC6" w:rsidRPr="00317EC6" w:rsidRDefault="00317EC6" w:rsidP="00321A2C">
      <w:pPr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b/>
          <w:sz w:val="40"/>
        </w:rPr>
      </w:pPr>
      <w:r w:rsidRPr="00317EC6">
        <w:rPr>
          <w:rFonts w:ascii="Times New Roman" w:eastAsia="標楷體"/>
          <w:b/>
          <w:sz w:val="40"/>
        </w:rPr>
        <w:t>商業管理學士學位學程</w:t>
      </w:r>
    </w:p>
    <w:p w:rsidR="00317EC6" w:rsidRPr="00317EC6" w:rsidRDefault="00317EC6" w:rsidP="00321A2C">
      <w:pPr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b/>
          <w:sz w:val="40"/>
        </w:rPr>
      </w:pPr>
      <w:r w:rsidRPr="00317EC6">
        <w:rPr>
          <w:rFonts w:ascii="Times New Roman" w:eastAsia="標楷體"/>
          <w:b/>
          <w:sz w:val="40"/>
        </w:rPr>
        <w:t>產業創新學習報告書</w:t>
      </w:r>
    </w:p>
    <w:p w:rsidR="00317EC6" w:rsidRPr="00317EC6" w:rsidRDefault="00317EC6" w:rsidP="00321A2C">
      <w:pPr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b/>
          <w:sz w:val="40"/>
        </w:rPr>
      </w:pPr>
      <w:r w:rsidRPr="00317EC6">
        <w:rPr>
          <w:rFonts w:ascii="Times New Roman" w:eastAsia="標楷體" w:hAnsi="Times New Roman"/>
          <w:b/>
          <w:sz w:val="40"/>
        </w:rPr>
        <w:t>1</w:t>
      </w:r>
      <w:r w:rsidR="007E27F5">
        <w:rPr>
          <w:rFonts w:ascii="Times New Roman" w:eastAsia="標楷體" w:hAnsi="Times New Roman"/>
          <w:b/>
          <w:sz w:val="40"/>
        </w:rPr>
        <w:t>1</w:t>
      </w:r>
      <w:bookmarkStart w:id="0" w:name="_GoBack"/>
      <w:bookmarkEnd w:id="0"/>
      <w:r w:rsidRPr="00317EC6">
        <w:rPr>
          <w:rFonts w:ascii="Times New Roman" w:eastAsia="標楷體" w:hAnsi="Times New Roman"/>
          <w:b/>
          <w:sz w:val="40"/>
        </w:rPr>
        <w:t>X</w:t>
      </w:r>
      <w:r w:rsidRPr="00317EC6">
        <w:rPr>
          <w:rFonts w:ascii="Times New Roman" w:eastAsia="標楷體"/>
          <w:b/>
          <w:sz w:val="40"/>
        </w:rPr>
        <w:t>學年度第</w:t>
      </w:r>
      <w:r w:rsidRPr="00317EC6">
        <w:rPr>
          <w:rFonts w:ascii="Times New Roman" w:eastAsia="標楷體" w:hAnsi="Times New Roman"/>
          <w:b/>
          <w:sz w:val="40"/>
        </w:rPr>
        <w:t>X</w:t>
      </w:r>
      <w:r w:rsidRPr="00317EC6">
        <w:rPr>
          <w:rFonts w:ascii="Times New Roman" w:eastAsia="標楷體"/>
          <w:b/>
          <w:sz w:val="40"/>
        </w:rPr>
        <w:t>學期</w:t>
      </w:r>
    </w:p>
    <w:p w:rsidR="00317EC6" w:rsidRPr="00317EC6" w:rsidRDefault="00317EC6" w:rsidP="00321A2C">
      <w:pPr>
        <w:spacing w:beforeLines="100" w:before="360" w:afterLines="100" w:after="360" w:line="480" w:lineRule="exact"/>
        <w:rPr>
          <w:b/>
        </w:rPr>
      </w:pP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  <w:u w:val="single"/>
        </w:rPr>
      </w:pPr>
      <w:r w:rsidRPr="00216739">
        <w:rPr>
          <w:rFonts w:ascii="Times New Roman" w:eastAsia="標楷體" w:hint="eastAsia"/>
          <w:sz w:val="32"/>
          <w:szCs w:val="32"/>
        </w:rPr>
        <w:t>學習主題：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r w:rsidRPr="00216739">
        <w:rPr>
          <w:rFonts w:ascii="Times New Roman" w:eastAsia="標楷體" w:hint="eastAsia"/>
          <w:sz w:val="32"/>
          <w:szCs w:val="32"/>
        </w:rPr>
        <w:t>學習機構（場域）名稱：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r w:rsidRPr="00216739">
        <w:rPr>
          <w:rFonts w:ascii="Times New Roman" w:eastAsia="標楷體" w:hint="eastAsia"/>
          <w:sz w:val="32"/>
          <w:szCs w:val="32"/>
        </w:rPr>
        <w:t>實習期間：</w:t>
      </w:r>
      <w:r w:rsidRPr="00216739">
        <w:rPr>
          <w:rFonts w:ascii="Times New Roman" w:eastAsia="標楷體" w:hAnsi="Times New Roman" w:hint="eastAsia"/>
          <w:sz w:val="32"/>
          <w:szCs w:val="32"/>
        </w:rPr>
        <w:t>2</w:t>
      </w:r>
      <w:r w:rsidRPr="00216739">
        <w:rPr>
          <w:rFonts w:ascii="Times New Roman" w:eastAsia="標楷體" w:hAnsi="Times New Roman"/>
          <w:sz w:val="32"/>
          <w:szCs w:val="32"/>
        </w:rPr>
        <w:t>0XX</w:t>
      </w:r>
      <w:r w:rsidRPr="00216739">
        <w:rPr>
          <w:rFonts w:ascii="Times New Roman" w:eastAsia="標楷體" w:hint="eastAsia"/>
          <w:sz w:val="32"/>
          <w:szCs w:val="32"/>
        </w:rPr>
        <w:t>年</w:t>
      </w:r>
      <w:r w:rsidRPr="00216739">
        <w:rPr>
          <w:rFonts w:ascii="Times New Roman" w:eastAsia="標楷體" w:hAnsi="Times New Roman" w:hint="eastAsia"/>
          <w:sz w:val="32"/>
          <w:szCs w:val="32"/>
        </w:rPr>
        <w:t>XX</w:t>
      </w:r>
      <w:r w:rsidRPr="00216739">
        <w:rPr>
          <w:rFonts w:ascii="Times New Roman" w:eastAsia="標楷體" w:hint="eastAsia"/>
          <w:sz w:val="32"/>
          <w:szCs w:val="32"/>
        </w:rPr>
        <w:t>月〜迄今</w:t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r w:rsidRPr="00216739">
        <w:rPr>
          <w:rFonts w:ascii="Times New Roman" w:eastAsia="標楷體" w:hint="eastAsia"/>
          <w:sz w:val="32"/>
          <w:szCs w:val="32"/>
        </w:rPr>
        <w:t>姓名：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r w:rsidRPr="00216739">
        <w:rPr>
          <w:rFonts w:ascii="Times New Roman" w:eastAsia="標楷體" w:hint="eastAsia"/>
          <w:sz w:val="32"/>
          <w:szCs w:val="32"/>
        </w:rPr>
        <w:t>班級：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r w:rsidRPr="00216739">
        <w:rPr>
          <w:rFonts w:ascii="Times New Roman" w:eastAsia="標楷體" w:hint="eastAsia"/>
          <w:sz w:val="32"/>
          <w:szCs w:val="32"/>
        </w:rPr>
        <w:t>學號：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  <w:u w:val="single"/>
        </w:rPr>
      </w:pPr>
      <w:r w:rsidRPr="00216739">
        <w:rPr>
          <w:rFonts w:ascii="Times New Roman" w:eastAsia="標楷體" w:hint="eastAsia"/>
          <w:sz w:val="32"/>
          <w:szCs w:val="32"/>
        </w:rPr>
        <w:t>電子郵件帳號：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317EC6" w:rsidRPr="00216739" w:rsidRDefault="00317EC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r w:rsidRPr="00216739">
        <w:rPr>
          <w:rFonts w:ascii="Times New Roman" w:eastAsia="標楷體" w:hint="eastAsia"/>
          <w:sz w:val="32"/>
          <w:szCs w:val="32"/>
        </w:rPr>
        <w:t>指導老師：</w:t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/>
          <w:sz w:val="32"/>
          <w:szCs w:val="32"/>
          <w:u w:val="single"/>
        </w:rPr>
        <w:tab/>
      </w:r>
      <w:r w:rsidRPr="00216739">
        <w:rPr>
          <w:rFonts w:ascii="Times New Roman" w:eastAsia="標楷體" w:hAnsi="Times New Roman" w:hint="eastAsia"/>
          <w:sz w:val="32"/>
          <w:szCs w:val="32"/>
          <w:u w:val="single"/>
        </w:rPr>
        <w:tab/>
      </w:r>
    </w:p>
    <w:p w:rsidR="00216739" w:rsidRDefault="00216739" w:rsidP="00321A2C">
      <w:pPr>
        <w:spacing w:beforeLines="100" w:before="360" w:afterLines="100" w:after="360" w:line="480" w:lineRule="exact"/>
        <w:jc w:val="distribute"/>
        <w:rPr>
          <w:rFonts w:ascii="Times New Roman" w:eastAsia="標楷體"/>
          <w:b/>
          <w:sz w:val="32"/>
          <w:szCs w:val="32"/>
        </w:rPr>
      </w:pPr>
    </w:p>
    <w:p w:rsidR="00317EC6" w:rsidRPr="00216739" w:rsidRDefault="00317EC6" w:rsidP="00321A2C">
      <w:pPr>
        <w:spacing w:beforeLines="100" w:before="360" w:afterLines="100" w:after="360" w:line="480" w:lineRule="exact"/>
        <w:jc w:val="distribute"/>
        <w:rPr>
          <w:rFonts w:ascii="Times New Roman" w:eastAsia="標楷體" w:hAnsi="Times New Roman"/>
          <w:b/>
          <w:sz w:val="32"/>
          <w:szCs w:val="32"/>
        </w:rPr>
      </w:pPr>
      <w:r w:rsidRPr="00216739">
        <w:rPr>
          <w:rFonts w:ascii="Times New Roman" w:eastAsia="標楷體" w:hint="eastAsia"/>
          <w:b/>
          <w:sz w:val="32"/>
          <w:szCs w:val="32"/>
        </w:rPr>
        <w:t>中華民國</w:t>
      </w:r>
      <w:r w:rsidR="00216739" w:rsidRPr="00216739">
        <w:rPr>
          <w:rFonts w:ascii="Times New Roman" w:eastAsia="標楷體" w:hint="eastAsia"/>
          <w:b/>
          <w:sz w:val="32"/>
          <w:szCs w:val="32"/>
        </w:rPr>
        <w:t>○</w:t>
      </w:r>
      <w:r w:rsidRPr="00216739">
        <w:rPr>
          <w:rFonts w:ascii="Times New Roman" w:eastAsia="標楷體" w:hAnsi="Times New Roman" w:hint="eastAsia"/>
          <w:b/>
          <w:sz w:val="32"/>
          <w:szCs w:val="32"/>
        </w:rPr>
        <w:t>○○</w:t>
      </w:r>
      <w:r w:rsidRPr="00216739">
        <w:rPr>
          <w:rFonts w:ascii="Times New Roman" w:eastAsia="標楷體" w:hint="eastAsia"/>
          <w:b/>
          <w:sz w:val="32"/>
          <w:szCs w:val="32"/>
        </w:rPr>
        <w:t>年</w:t>
      </w:r>
      <w:r w:rsidRPr="00216739">
        <w:rPr>
          <w:rFonts w:ascii="Times New Roman" w:eastAsia="標楷體" w:hAnsi="Times New Roman" w:hint="eastAsia"/>
          <w:b/>
          <w:sz w:val="32"/>
          <w:szCs w:val="32"/>
        </w:rPr>
        <w:t>○</w:t>
      </w:r>
      <w:r w:rsidRPr="00216739">
        <w:rPr>
          <w:rFonts w:ascii="Times New Roman" w:eastAsia="標楷體" w:hint="eastAsia"/>
          <w:b/>
          <w:sz w:val="32"/>
          <w:szCs w:val="32"/>
        </w:rPr>
        <w:t>月</w:t>
      </w:r>
    </w:p>
    <w:p w:rsidR="00317EC6" w:rsidRDefault="00317EC6"/>
    <w:p w:rsidR="00317EC6" w:rsidRDefault="00317EC6">
      <w:pPr>
        <w:widowControl/>
        <w:sectPr w:rsidR="00317EC6" w:rsidSect="00C06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97" w:bottom="1701" w:left="1797" w:header="851" w:footer="992" w:gutter="0"/>
          <w:cols w:space="425"/>
          <w:titlePg/>
          <w:docGrid w:type="lines" w:linePitch="360"/>
        </w:sectPr>
      </w:pPr>
    </w:p>
    <w:p w:rsidR="00C06B00" w:rsidRDefault="00770508" w:rsidP="00321A2C">
      <w:pPr>
        <w:spacing w:beforeLines="100" w:before="360" w:afterLines="100" w:after="360" w:line="480" w:lineRule="exact"/>
        <w:jc w:val="center"/>
        <w:rPr>
          <w:rFonts w:ascii="Times New Roman" w:eastAsia="標楷體"/>
          <w:b/>
          <w:sz w:val="40"/>
          <w:szCs w:val="40"/>
        </w:rPr>
      </w:pPr>
      <w:r>
        <w:rPr>
          <w:rFonts w:ascii="Times New Roman" w:eastAsia="標楷體" w:hint="eastAsia"/>
          <w:b/>
          <w:sz w:val="40"/>
          <w:szCs w:val="40"/>
        </w:rPr>
        <w:lastRenderedPageBreak/>
        <w:t>目錄</w:t>
      </w:r>
    </w:p>
    <w:p w:rsidR="00975B27" w:rsidRPr="00975B27" w:rsidRDefault="00D73E1B" w:rsidP="00321A2C">
      <w:pPr>
        <w:pStyle w:val="11"/>
        <w:tabs>
          <w:tab w:val="right" w:leader="dot" w:pos="8302"/>
        </w:tabs>
        <w:spacing w:beforeLines="50" w:before="180" w:afterLines="50" w:after="180" w:line="400" w:lineRule="exact"/>
        <w:rPr>
          <w:b w:val="0"/>
          <w:bCs w:val="0"/>
          <w:caps w:val="0"/>
          <w:noProof/>
          <w:sz w:val="32"/>
          <w:szCs w:val="22"/>
        </w:rPr>
      </w:pPr>
      <w:r>
        <w:rPr>
          <w:rFonts w:ascii="標楷體" w:eastAsia="標楷體" w:hAnsi="標楷體"/>
          <w:bCs w:val="0"/>
          <w:caps w:val="0"/>
          <w:sz w:val="26"/>
          <w:szCs w:val="26"/>
        </w:rPr>
        <w:fldChar w:fldCharType="begin"/>
      </w:r>
      <w:r w:rsidR="00975B27">
        <w:rPr>
          <w:rFonts w:ascii="標楷體" w:eastAsia="標楷體" w:hAnsi="標楷體"/>
          <w:bCs w:val="0"/>
          <w:caps w:val="0"/>
          <w:sz w:val="26"/>
          <w:szCs w:val="26"/>
        </w:rPr>
        <w:instrText xml:space="preserve"> TOC \o "1-3" \h \z \u </w:instrText>
      </w:r>
      <w:r>
        <w:rPr>
          <w:rFonts w:ascii="標楷體" w:eastAsia="標楷體" w:hAnsi="標楷體"/>
          <w:bCs w:val="0"/>
          <w:caps w:val="0"/>
          <w:sz w:val="26"/>
          <w:szCs w:val="26"/>
        </w:rPr>
        <w:fldChar w:fldCharType="separate"/>
      </w:r>
      <w:hyperlink w:anchor="_Toc50991265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壹、個人職涯規劃</w:t>
        </w:r>
        <w:r w:rsidR="00975B27" w:rsidRPr="00975B27">
          <w:rPr>
            <w:noProof/>
            <w:webHidden/>
            <w:sz w:val="24"/>
          </w:rPr>
          <w:tab/>
        </w:r>
        <w:r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_Toc50991265 \h </w:instrText>
        </w:r>
        <w:r w:rsidRPr="00975B27">
          <w:rPr>
            <w:noProof/>
            <w:webHidden/>
            <w:sz w:val="24"/>
          </w:rPr>
        </w:r>
        <w:r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1</w:t>
        </w:r>
        <w:r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21"/>
        <w:tabs>
          <w:tab w:val="right" w:leader="dot" w:pos="8302"/>
        </w:tabs>
        <w:spacing w:beforeLines="50" w:before="180" w:afterLines="50" w:after="180" w:line="400" w:lineRule="exact"/>
        <w:rPr>
          <w:smallCaps w:val="0"/>
          <w:noProof/>
          <w:sz w:val="32"/>
          <w:szCs w:val="22"/>
        </w:rPr>
      </w:pPr>
      <w:hyperlink w:anchor="_Toc50991266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一、現職內容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_Toc50991266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1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21"/>
        <w:tabs>
          <w:tab w:val="right" w:leader="dot" w:pos="8302"/>
        </w:tabs>
        <w:spacing w:beforeLines="50" w:before="180" w:afterLines="50" w:after="180" w:line="400" w:lineRule="exact"/>
        <w:rPr>
          <w:smallCaps w:val="0"/>
          <w:noProof/>
          <w:sz w:val="32"/>
          <w:szCs w:val="22"/>
        </w:rPr>
      </w:pPr>
      <w:hyperlink w:anchor="_Toc50991267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二、職涯路徑規畫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_Toc50991267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1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68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一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短期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(1–3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年，在學期間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_Toc50991268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1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69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中期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(4–7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年，畢業初期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_Toc50991269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1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70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三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長期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(10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年後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_Toc50991270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1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11"/>
        <w:tabs>
          <w:tab w:val="right" w:leader="dot" w:pos="8302"/>
        </w:tabs>
        <w:spacing w:beforeLines="50" w:before="180" w:afterLines="50" w:after="180" w:line="400" w:lineRule="exact"/>
        <w:rPr>
          <w:b w:val="0"/>
          <w:bCs w:val="0"/>
          <w:caps w:val="0"/>
          <w:noProof/>
          <w:sz w:val="32"/>
          <w:szCs w:val="22"/>
        </w:rPr>
      </w:pPr>
      <w:hyperlink w:anchor="_Toc50991271" w:history="1"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貳、本學期之創新實踐學習報告內容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_Toc50991271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2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11"/>
        <w:tabs>
          <w:tab w:val="right" w:leader="dot" w:pos="8302"/>
        </w:tabs>
        <w:spacing w:beforeLines="50" w:before="180" w:afterLines="50" w:after="180" w:line="400" w:lineRule="exact"/>
        <w:rPr>
          <w:b w:val="0"/>
          <w:bCs w:val="0"/>
          <w:caps w:val="0"/>
          <w:noProof/>
          <w:sz w:val="32"/>
          <w:szCs w:val="22"/>
        </w:rPr>
      </w:pPr>
      <w:hyperlink w:anchor="_Toc50991272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學習主題：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ΟΟΟΟΟΟ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_Toc50991272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2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11"/>
        <w:tabs>
          <w:tab w:val="right" w:leader="dot" w:pos="8302"/>
        </w:tabs>
        <w:spacing w:beforeLines="50" w:before="180" w:afterLines="50" w:after="180" w:line="400" w:lineRule="exact"/>
        <w:rPr>
          <w:b w:val="0"/>
          <w:bCs w:val="0"/>
          <w:caps w:val="0"/>
          <w:noProof/>
          <w:sz w:val="32"/>
          <w:szCs w:val="22"/>
        </w:rPr>
      </w:pPr>
      <w:hyperlink w:anchor="_Toc50991273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學習摘要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_Toc50991273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2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21"/>
        <w:tabs>
          <w:tab w:val="right" w:leader="dot" w:pos="8302"/>
        </w:tabs>
        <w:spacing w:beforeLines="50" w:before="180" w:afterLines="50" w:after="180" w:line="400" w:lineRule="exact"/>
        <w:rPr>
          <w:smallCaps w:val="0"/>
          <w:noProof/>
          <w:sz w:val="32"/>
          <w:szCs w:val="22"/>
        </w:rPr>
      </w:pPr>
      <w:hyperlink w:anchor="_Toc50991274" w:history="1"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一、創新內容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節標題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_Toc50991274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2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75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一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研究背景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次標題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_Toc50991275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2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76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發現問題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次標題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_Toc50991276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3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77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三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改善措施與創新方案分析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次標題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_Toc50991277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3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21"/>
        <w:tabs>
          <w:tab w:val="right" w:leader="dot" w:pos="8302"/>
        </w:tabs>
        <w:spacing w:beforeLines="50" w:before="180" w:afterLines="50" w:after="180" w:line="400" w:lineRule="exact"/>
        <w:rPr>
          <w:smallCaps w:val="0"/>
          <w:noProof/>
          <w:sz w:val="32"/>
          <w:szCs w:val="22"/>
        </w:rPr>
      </w:pPr>
      <w:hyperlink w:anchor="_Toc50991278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二、創新實踐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_Toc50991278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3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79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一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創新實踐方案的實施步驟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次標題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_Toc50991279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3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31"/>
        <w:tabs>
          <w:tab w:val="right" w:leader="dot" w:pos="8302"/>
        </w:tabs>
        <w:spacing w:beforeLines="50" w:before="180" w:afterLines="50" w:after="180" w:line="400" w:lineRule="exact"/>
        <w:rPr>
          <w:i w:val="0"/>
          <w:iCs w:val="0"/>
          <w:noProof/>
          <w:sz w:val="32"/>
          <w:szCs w:val="22"/>
        </w:rPr>
      </w:pPr>
      <w:hyperlink w:anchor="_Toc50991280" w:history="1"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成本效益分析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(</w:t>
        </w:r>
        <w:r w:rsidR="00975B27" w:rsidRPr="00975B27">
          <w:rPr>
            <w:rStyle w:val="a9"/>
            <w:rFonts w:ascii="Times New Roman" w:eastAsia="標楷體" w:hAnsi="Times New Roman" w:hint="eastAsia"/>
            <w:noProof/>
            <w:sz w:val="24"/>
          </w:rPr>
          <w:t>次標題</w:t>
        </w:r>
        <w:r w:rsidR="00975B27" w:rsidRPr="00975B27">
          <w:rPr>
            <w:rStyle w:val="a9"/>
            <w:rFonts w:ascii="Times New Roman" w:eastAsia="標楷體" w:hAnsi="Times New Roman"/>
            <w:noProof/>
            <w:sz w:val="24"/>
          </w:rPr>
          <w:t>)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_Toc50991280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4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21"/>
        <w:tabs>
          <w:tab w:val="right" w:leader="dot" w:pos="8302"/>
        </w:tabs>
        <w:spacing w:beforeLines="50" w:before="180" w:afterLines="50" w:after="180" w:line="400" w:lineRule="exact"/>
        <w:rPr>
          <w:smallCaps w:val="0"/>
          <w:noProof/>
          <w:sz w:val="32"/>
          <w:szCs w:val="22"/>
        </w:rPr>
      </w:pPr>
      <w:hyperlink w:anchor="_Toc50991281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三、職涯實踐心得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_Toc50991281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5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975B27" w:rsidRPr="00975B27" w:rsidRDefault="004410D1" w:rsidP="00321A2C">
      <w:pPr>
        <w:pStyle w:val="11"/>
        <w:tabs>
          <w:tab w:val="right" w:leader="dot" w:pos="8302"/>
        </w:tabs>
        <w:spacing w:beforeLines="50" w:before="180" w:afterLines="50" w:after="180" w:line="400" w:lineRule="exact"/>
        <w:rPr>
          <w:b w:val="0"/>
          <w:bCs w:val="0"/>
          <w:caps w:val="0"/>
          <w:noProof/>
          <w:sz w:val="32"/>
          <w:szCs w:val="22"/>
        </w:rPr>
      </w:pPr>
      <w:hyperlink w:anchor="_Toc50991282" w:history="1">
        <w:r w:rsidR="00975B27" w:rsidRPr="00975B27">
          <w:rPr>
            <w:rStyle w:val="a9"/>
            <w:rFonts w:ascii="Times New Roman" w:eastAsia="標楷體" w:hint="eastAsia"/>
            <w:noProof/>
            <w:sz w:val="24"/>
          </w:rPr>
          <w:t>附錄</w:t>
        </w:r>
        <w:r w:rsidR="00975B27" w:rsidRPr="00975B27">
          <w:rPr>
            <w:noProof/>
            <w:webHidden/>
            <w:sz w:val="24"/>
          </w:rPr>
          <w:tab/>
        </w:r>
        <w:r w:rsidR="00D73E1B" w:rsidRPr="00975B27">
          <w:rPr>
            <w:noProof/>
            <w:webHidden/>
            <w:sz w:val="24"/>
          </w:rPr>
          <w:fldChar w:fldCharType="begin"/>
        </w:r>
        <w:r w:rsidR="00975B27" w:rsidRPr="00975B27">
          <w:rPr>
            <w:noProof/>
            <w:webHidden/>
            <w:sz w:val="24"/>
          </w:rPr>
          <w:instrText xml:space="preserve"> PAGEREF _Toc50991282 \h </w:instrText>
        </w:r>
        <w:r w:rsidR="00D73E1B" w:rsidRPr="00975B27">
          <w:rPr>
            <w:noProof/>
            <w:webHidden/>
            <w:sz w:val="24"/>
          </w:rPr>
        </w:r>
        <w:r w:rsidR="00D73E1B" w:rsidRPr="00975B27">
          <w:rPr>
            <w:noProof/>
            <w:webHidden/>
            <w:sz w:val="24"/>
          </w:rPr>
          <w:fldChar w:fldCharType="separate"/>
        </w:r>
        <w:r w:rsidR="00353CB0">
          <w:rPr>
            <w:noProof/>
            <w:webHidden/>
            <w:sz w:val="24"/>
          </w:rPr>
          <w:t>6</w:t>
        </w:r>
        <w:r w:rsidR="00D73E1B" w:rsidRPr="00975B27">
          <w:rPr>
            <w:noProof/>
            <w:webHidden/>
            <w:sz w:val="24"/>
          </w:rPr>
          <w:fldChar w:fldCharType="end"/>
        </w:r>
      </w:hyperlink>
    </w:p>
    <w:p w:rsidR="00770508" w:rsidRDefault="00D73E1B" w:rsidP="00321A2C">
      <w:pPr>
        <w:spacing w:beforeLines="50" w:before="180" w:afterLines="50" w:after="180" w:line="400" w:lineRule="exact"/>
        <w:rPr>
          <w:rFonts w:ascii="Times New Roman" w:eastAsia="標楷體"/>
          <w:b/>
          <w:sz w:val="40"/>
          <w:szCs w:val="40"/>
        </w:rPr>
      </w:pPr>
      <w:r>
        <w:rPr>
          <w:rFonts w:ascii="標楷體" w:eastAsia="標楷體" w:hAnsi="標楷體"/>
          <w:bCs/>
          <w:caps/>
          <w:sz w:val="26"/>
          <w:szCs w:val="26"/>
        </w:rPr>
        <w:fldChar w:fldCharType="end"/>
      </w:r>
    </w:p>
    <w:p w:rsidR="00294600" w:rsidRDefault="00294600">
      <w:pPr>
        <w:widowControl/>
        <w:rPr>
          <w:rFonts w:ascii="Times New Roman" w:eastAsia="標楷體"/>
          <w:b/>
          <w:sz w:val="40"/>
          <w:szCs w:val="40"/>
        </w:rPr>
      </w:pPr>
    </w:p>
    <w:p w:rsidR="00294600" w:rsidRDefault="00294600">
      <w:pPr>
        <w:widowControl/>
        <w:rPr>
          <w:rFonts w:ascii="Times New Roman" w:eastAsia="標楷體"/>
          <w:b/>
          <w:sz w:val="40"/>
          <w:szCs w:val="40"/>
        </w:rPr>
        <w:sectPr w:rsidR="00294600" w:rsidSect="004B09AF">
          <w:pgSz w:w="11906" w:h="16838"/>
          <w:pgMar w:top="1701" w:right="1797" w:bottom="1701" w:left="1797" w:header="851" w:footer="992" w:gutter="0"/>
          <w:pgNumType w:fmt="upperRoman" w:start="1"/>
          <w:cols w:space="425"/>
          <w:docGrid w:type="lines" w:linePitch="360"/>
        </w:sectPr>
      </w:pPr>
    </w:p>
    <w:p w:rsidR="00F46B54" w:rsidRPr="000F0EB9" w:rsidRDefault="00770508" w:rsidP="00321A2C">
      <w:pPr>
        <w:pStyle w:val="1"/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sz w:val="40"/>
          <w:szCs w:val="40"/>
        </w:rPr>
      </w:pPr>
      <w:bookmarkStart w:id="1" w:name="_Toc50991265"/>
      <w:r>
        <w:rPr>
          <w:rFonts w:ascii="Times New Roman" w:eastAsia="標楷體" w:hint="eastAsia"/>
          <w:sz w:val="40"/>
          <w:szCs w:val="40"/>
        </w:rPr>
        <w:t>壹</w:t>
      </w:r>
      <w:r w:rsidRPr="000F0EB9">
        <w:rPr>
          <w:rFonts w:ascii="Times New Roman" w:eastAsia="標楷體" w:hint="eastAsia"/>
          <w:sz w:val="40"/>
          <w:szCs w:val="40"/>
        </w:rPr>
        <w:t>、個人職</w:t>
      </w:r>
      <w:proofErr w:type="gramStart"/>
      <w:r w:rsidRPr="000F0EB9">
        <w:rPr>
          <w:rFonts w:ascii="Times New Roman" w:eastAsia="標楷體" w:hint="eastAsia"/>
          <w:sz w:val="40"/>
          <w:szCs w:val="40"/>
        </w:rPr>
        <w:t>涯</w:t>
      </w:r>
      <w:proofErr w:type="gramEnd"/>
      <w:r w:rsidRPr="000F0EB9">
        <w:rPr>
          <w:rFonts w:ascii="Times New Roman" w:eastAsia="標楷體" w:hint="eastAsia"/>
          <w:sz w:val="40"/>
          <w:szCs w:val="40"/>
        </w:rPr>
        <w:t>規劃</w:t>
      </w:r>
      <w:bookmarkEnd w:id="1"/>
    </w:p>
    <w:p w:rsidR="00F46B54" w:rsidRPr="000F0EB9" w:rsidRDefault="00F46B54" w:rsidP="00321A2C">
      <w:pPr>
        <w:pStyle w:val="2"/>
        <w:spacing w:beforeLines="100" w:before="360" w:afterLines="100" w:after="360" w:line="480" w:lineRule="exact"/>
        <w:rPr>
          <w:rFonts w:ascii="Times New Roman" w:eastAsia="標楷體" w:hAnsi="Times New Roman"/>
          <w:sz w:val="26"/>
        </w:rPr>
      </w:pPr>
      <w:bookmarkStart w:id="2" w:name="_Toc50991266"/>
      <w:r w:rsidRPr="000F0EB9">
        <w:rPr>
          <w:rFonts w:ascii="Times New Roman" w:eastAsia="標楷體" w:hint="eastAsia"/>
          <w:sz w:val="36"/>
          <w:szCs w:val="36"/>
        </w:rPr>
        <w:t>一、現職內容</w:t>
      </w:r>
      <w:bookmarkEnd w:id="2"/>
    </w:p>
    <w:p w:rsidR="00F46B54" w:rsidRDefault="00F06CB0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標楷體"/>
          <w:sz w:val="26"/>
        </w:rPr>
      </w:pPr>
      <w:r>
        <w:rPr>
          <w:rFonts w:ascii="Times New Roman" w:eastAsia="標楷體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862965</wp:posOffset>
                </wp:positionV>
                <wp:extent cx="3056890" cy="601345"/>
                <wp:effectExtent l="15240" t="9525" r="1397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601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B54" w:rsidRPr="00F311E9" w:rsidRDefault="00F46B54" w:rsidP="00F46B5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284" w:hanging="284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內文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標楷體13</w:t>
                            </w:r>
                            <w:r w:rsidRPr="00F311E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級字，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標準</w:t>
                            </w:r>
                          </w:p>
                          <w:p w:rsidR="00F46B54" w:rsidRDefault="00F46B54" w:rsidP="00F46B5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284" w:hanging="284"/>
                              <w:rPr>
                                <w:rFonts w:ascii="新細明體" w:eastAsia="新細明體" w:hAnsi="新細明體"/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行距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16"/>
                              </w:rPr>
                              <w:t>：</w:t>
                            </w:r>
                            <w:r w:rsidRPr="00C864DD">
                              <w:rPr>
                                <w:rFonts w:ascii="新細明體" w:eastAsia="新細明體" w:hAnsi="新細明體" w:hint="eastAsia"/>
                                <w:sz w:val="16"/>
                              </w:rPr>
                              <w:t>內文採用固定行高20pt，與前後段距離均為0.5列。</w:t>
                            </w:r>
                          </w:p>
                          <w:p w:rsidR="00F46B54" w:rsidRPr="002E6DE8" w:rsidRDefault="00F46B54" w:rsidP="00F46B5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284" w:hanging="284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E9351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段落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16"/>
                              </w:rPr>
                              <w:t>：</w:t>
                            </w:r>
                            <w:r w:rsidRPr="00E9351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第一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行位移</w:t>
                            </w:r>
                            <w:r w:rsidRPr="00E9351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2字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元</w:t>
                            </w:r>
                            <w:r w:rsidRPr="00E9351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，段落左右對齊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.6pt;margin-top:67.95pt;width:240.7pt;height: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F46B54" w:rsidRPr="00F311E9" w:rsidRDefault="00F46B54" w:rsidP="00F46B5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284" w:hanging="284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內文</w:t>
                      </w:r>
                      <w:r>
                        <w:rPr>
                          <w:rFonts w:ascii="新細明體" w:eastAsia="新細明體" w:hAnsi="新細明體" w:hint="eastAsia"/>
                          <w:sz w:val="16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標楷體13</w:t>
                      </w:r>
                      <w:r w:rsidRPr="00F311E9">
                        <w:rPr>
                          <w:rFonts w:ascii="微軟正黑體" w:eastAsia="微軟正黑體" w:hAnsi="微軟正黑體" w:hint="eastAsia"/>
                          <w:sz w:val="16"/>
                        </w:rPr>
                        <w:t>級字，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標準</w:t>
                      </w:r>
                    </w:p>
                    <w:p w:rsidR="00F46B54" w:rsidRDefault="00F46B54" w:rsidP="00F46B5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284" w:hanging="284"/>
                        <w:rPr>
                          <w:rFonts w:ascii="新細明體" w:eastAsia="新細明體" w:hAnsi="新細明體"/>
                          <w:sz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行距</w:t>
                      </w:r>
                      <w:r>
                        <w:rPr>
                          <w:rFonts w:ascii="新細明體" w:eastAsia="新細明體" w:hAnsi="新細明體" w:hint="eastAsia"/>
                          <w:sz w:val="16"/>
                        </w:rPr>
                        <w:t>：</w:t>
                      </w:r>
                      <w:r w:rsidRPr="00C864DD">
                        <w:rPr>
                          <w:rFonts w:ascii="新細明體" w:eastAsia="新細明體" w:hAnsi="新細明體" w:hint="eastAsia"/>
                          <w:sz w:val="16"/>
                        </w:rPr>
                        <w:t>內文採用固定行高20pt，與前後段距離均為0.5列。</w:t>
                      </w:r>
                    </w:p>
                    <w:p w:rsidR="00F46B54" w:rsidRPr="002E6DE8" w:rsidRDefault="00F46B54" w:rsidP="00F46B5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284" w:hanging="284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E9351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段落</w:t>
                      </w:r>
                      <w:r>
                        <w:rPr>
                          <w:rFonts w:ascii="新細明體" w:eastAsia="新細明體" w:hAnsi="新細明體" w:hint="eastAsia"/>
                          <w:sz w:val="16"/>
                        </w:rPr>
                        <w:t>：</w:t>
                      </w:r>
                      <w:r w:rsidRPr="00E9351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第一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行位移</w:t>
                      </w:r>
                      <w:r w:rsidRPr="00E9351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2字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元</w:t>
                      </w:r>
                      <w:r w:rsidRPr="00E9351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，段落左右對齊</w:t>
                      </w:r>
                    </w:p>
                  </w:txbxContent>
                </v:textbox>
              </v:shape>
            </w:pict>
          </mc:Fallback>
        </mc:AlternateContent>
      </w:r>
      <w:r w:rsidR="00F46B54" w:rsidRPr="00B93841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ΧΧΧΧΧΧΧΧΧΧΧΧΧΧΧΧΧΧΧΧΧΧΧΧΧΧΧΧΧΧΧΧΧΧΧΧΧΧΧΧΧΧΧΧΧΧΧΧΧΧΧΧΧΧΧΧΧΧΧΧΧΧΧΧΧΧΧΧΧΧΧΧΧΧΧΧΧΧΧΧΧΧΧΧΧΧΧΧΧΧ</w:t>
      </w:r>
      <w:r w:rsidR="00F46B54" w:rsidRPr="00B93841">
        <w:rPr>
          <w:rFonts w:ascii="Times New Roman" w:eastAsia="標楷體" w:hAnsi="標楷體" w:hint="eastAsia"/>
          <w:sz w:val="26"/>
        </w:rPr>
        <w:t>。</w:t>
      </w:r>
    </w:p>
    <w:p w:rsidR="00B93841" w:rsidRDefault="00B93841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標楷體"/>
          <w:sz w:val="26"/>
        </w:rPr>
      </w:pPr>
    </w:p>
    <w:p w:rsidR="00B93841" w:rsidRPr="00B93841" w:rsidRDefault="00B93841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C90728" w:rsidRDefault="00C90728" w:rsidP="00321A2C">
      <w:pPr>
        <w:spacing w:beforeLines="100" w:before="360" w:afterLines="100" w:after="360" w:line="480" w:lineRule="exact"/>
        <w:rPr>
          <w:rFonts w:ascii="Times New Roman" w:eastAsia="標楷體"/>
          <w:b/>
          <w:sz w:val="36"/>
          <w:szCs w:val="36"/>
        </w:rPr>
      </w:pPr>
    </w:p>
    <w:p w:rsidR="00F46B54" w:rsidRPr="000F0EB9" w:rsidRDefault="00F46B54" w:rsidP="00321A2C">
      <w:pPr>
        <w:pStyle w:val="2"/>
        <w:spacing w:beforeLines="100" w:before="360" w:afterLines="100" w:after="360" w:line="480" w:lineRule="exact"/>
        <w:rPr>
          <w:rFonts w:ascii="Times New Roman" w:eastAsia="標楷體" w:hAnsi="Times New Roman"/>
          <w:sz w:val="36"/>
          <w:szCs w:val="36"/>
        </w:rPr>
      </w:pPr>
      <w:bookmarkStart w:id="3" w:name="_Toc50991267"/>
      <w:r w:rsidRPr="000F0EB9">
        <w:rPr>
          <w:rFonts w:ascii="Times New Roman" w:eastAsia="標楷體" w:hint="eastAsia"/>
          <w:sz w:val="36"/>
          <w:szCs w:val="36"/>
        </w:rPr>
        <w:t>二、職</w:t>
      </w:r>
      <w:proofErr w:type="gramStart"/>
      <w:r w:rsidRPr="000F0EB9">
        <w:rPr>
          <w:rFonts w:ascii="Times New Roman" w:eastAsia="標楷體" w:hint="eastAsia"/>
          <w:sz w:val="36"/>
          <w:szCs w:val="36"/>
        </w:rPr>
        <w:t>涯</w:t>
      </w:r>
      <w:proofErr w:type="gramEnd"/>
      <w:r w:rsidRPr="000F0EB9">
        <w:rPr>
          <w:rFonts w:ascii="Times New Roman" w:eastAsia="標楷體" w:hint="eastAsia"/>
          <w:sz w:val="36"/>
          <w:szCs w:val="36"/>
        </w:rPr>
        <w:t>路徑規畫</w:t>
      </w:r>
      <w:bookmarkEnd w:id="3"/>
    </w:p>
    <w:p w:rsidR="00F46B54" w:rsidRPr="000F0EB9" w:rsidRDefault="00F46B54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4" w:name="_Toc50991268"/>
      <w:r w:rsidRPr="000F0EB9">
        <w:rPr>
          <w:rFonts w:ascii="Times New Roman" w:eastAsia="標楷體" w:hAnsi="Times New Roman" w:hint="eastAsia"/>
          <w:sz w:val="32"/>
          <w:szCs w:val="32"/>
        </w:rPr>
        <w:t>(</w:t>
      </w:r>
      <w:proofErr w:type="gramStart"/>
      <w:r w:rsidRPr="000F0EB9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r w:rsidRPr="000F0EB9">
        <w:rPr>
          <w:rFonts w:ascii="Times New Roman" w:eastAsia="標楷體" w:hAnsi="Times New Roman" w:hint="eastAsia"/>
          <w:sz w:val="32"/>
          <w:szCs w:val="32"/>
        </w:rPr>
        <w:t>短期</w:t>
      </w:r>
      <w:r w:rsidRPr="000F0EB9">
        <w:rPr>
          <w:rFonts w:ascii="Times New Roman" w:eastAsia="標楷體" w:hAnsi="Times New Roman" w:hint="eastAsia"/>
          <w:sz w:val="32"/>
          <w:szCs w:val="32"/>
        </w:rPr>
        <w:t>(1</w:t>
      </w:r>
      <w:r w:rsidRPr="000F0EB9">
        <w:rPr>
          <w:rFonts w:ascii="Times New Roman" w:eastAsia="標楷體" w:hAnsi="Times New Roman" w:hint="eastAsia"/>
          <w:sz w:val="32"/>
          <w:szCs w:val="32"/>
        </w:rPr>
        <w:t>–</w:t>
      </w:r>
      <w:r w:rsidRPr="000F0EB9">
        <w:rPr>
          <w:rFonts w:ascii="Times New Roman" w:eastAsia="標楷體" w:hAnsi="Times New Roman" w:hint="eastAsia"/>
          <w:sz w:val="32"/>
          <w:szCs w:val="32"/>
        </w:rPr>
        <w:t>3</w:t>
      </w:r>
      <w:r w:rsidRPr="000F0EB9">
        <w:rPr>
          <w:rFonts w:ascii="Times New Roman" w:eastAsia="標楷體" w:hAnsi="Times New Roman" w:hint="eastAsia"/>
          <w:sz w:val="32"/>
          <w:szCs w:val="32"/>
        </w:rPr>
        <w:t>年，在學期間</w:t>
      </w:r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bookmarkEnd w:id="4"/>
      <w:r w:rsidRPr="000F0EB9">
        <w:rPr>
          <w:rFonts w:ascii="Times New Roman" w:eastAsia="標楷體" w:hAnsi="Times New Roman" w:hint="eastAsia"/>
          <w:sz w:val="32"/>
          <w:szCs w:val="32"/>
        </w:rPr>
        <w:t xml:space="preserve"> </w:t>
      </w:r>
    </w:p>
    <w:p w:rsidR="00F46B54" w:rsidRPr="00B93841" w:rsidRDefault="00B93841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  <w:r w:rsidRPr="00B93841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ΧΧΧΧΧΧΧΧΧΧΧΧΧΧΧΧΧΧΧΧΧΧΧΧΧΧΧΧΧΧΧΧΧΧΧΧΧΧΧΧΧΧΧΧΧΧΧΧΧΧΧΧΧΧΧΧΧΧΧΧΧΧΧΧ</w:t>
      </w:r>
      <w:r w:rsidR="00F46B54" w:rsidRPr="00B93841">
        <w:rPr>
          <w:rFonts w:ascii="Times New Roman" w:eastAsia="標楷體" w:hAnsi="Times New Roman" w:hint="eastAsia"/>
          <w:sz w:val="26"/>
        </w:rPr>
        <w:t>。</w:t>
      </w:r>
    </w:p>
    <w:p w:rsidR="00F46B54" w:rsidRPr="000F0EB9" w:rsidRDefault="00F46B54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5" w:name="_Toc50991269"/>
      <w:r w:rsidRPr="000F0EB9">
        <w:rPr>
          <w:rFonts w:ascii="Times New Roman" w:eastAsia="標楷體" w:hAnsi="Times New Roman" w:hint="eastAsia"/>
          <w:sz w:val="32"/>
          <w:szCs w:val="32"/>
        </w:rPr>
        <w:t>(</w:t>
      </w:r>
      <w:r w:rsidRPr="000F0EB9">
        <w:rPr>
          <w:rFonts w:ascii="Times New Roman" w:eastAsia="標楷體" w:hAnsi="Times New Roman" w:hint="eastAsia"/>
          <w:sz w:val="32"/>
          <w:szCs w:val="32"/>
        </w:rPr>
        <w:t>二</w:t>
      </w:r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r w:rsidRPr="000F0EB9">
        <w:rPr>
          <w:rFonts w:ascii="Times New Roman" w:eastAsia="標楷體" w:hAnsi="Times New Roman" w:hint="eastAsia"/>
          <w:sz w:val="32"/>
          <w:szCs w:val="32"/>
        </w:rPr>
        <w:t>中期</w:t>
      </w:r>
      <w:r w:rsidRPr="000F0EB9">
        <w:rPr>
          <w:rFonts w:ascii="Times New Roman" w:eastAsia="標楷體" w:hAnsi="Times New Roman" w:hint="eastAsia"/>
          <w:sz w:val="32"/>
          <w:szCs w:val="32"/>
        </w:rPr>
        <w:t>(4</w:t>
      </w:r>
      <w:proofErr w:type="gramStart"/>
      <w:r w:rsidRPr="000F0EB9">
        <w:rPr>
          <w:rFonts w:ascii="Times New Roman" w:eastAsia="標楷體" w:hAnsi="Times New Roman" w:hint="eastAsia"/>
          <w:sz w:val="32"/>
          <w:szCs w:val="32"/>
        </w:rPr>
        <w:t>–</w:t>
      </w:r>
      <w:proofErr w:type="gramEnd"/>
      <w:r w:rsidRPr="000F0EB9">
        <w:rPr>
          <w:rFonts w:ascii="Times New Roman" w:eastAsia="標楷體" w:hAnsi="Times New Roman" w:hint="eastAsia"/>
          <w:sz w:val="32"/>
          <w:szCs w:val="32"/>
        </w:rPr>
        <w:t>7</w:t>
      </w:r>
      <w:r w:rsidRPr="000F0EB9">
        <w:rPr>
          <w:rFonts w:ascii="Times New Roman" w:eastAsia="標楷體" w:hAnsi="Times New Roman" w:hint="eastAsia"/>
          <w:sz w:val="32"/>
          <w:szCs w:val="32"/>
        </w:rPr>
        <w:t>年，畢業初期</w:t>
      </w:r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bookmarkEnd w:id="5"/>
    </w:p>
    <w:p w:rsidR="00B93841" w:rsidRDefault="00B93841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  <w:r w:rsidRPr="00B93841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ΧΧΧΧΧΧΧΧΧΧΧΧΧΧΧΧΧΧΧΧΧΧΧΧΧΧΧΧΧΧΧΧΧΧΧΧΧΧΧΧΧΧΧΧΧΧΧΧΧΧΧΧΧΧΧΧΧΧΧΧΧΧΧΧ</w:t>
      </w:r>
      <w:r w:rsidR="00183626" w:rsidRPr="00183626">
        <w:rPr>
          <w:rFonts w:ascii="Times New Roman" w:eastAsia="標楷體" w:hAnsi="Times New Roman" w:hint="eastAsia"/>
          <w:sz w:val="26"/>
        </w:rPr>
        <w:t>。</w:t>
      </w:r>
    </w:p>
    <w:p w:rsidR="00F46B54" w:rsidRPr="000F0EB9" w:rsidRDefault="00F46B54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6" w:name="_Toc50991270"/>
      <w:r w:rsidRPr="000F0EB9">
        <w:rPr>
          <w:rFonts w:ascii="Times New Roman" w:eastAsia="標楷體" w:hAnsi="Times New Roman" w:hint="eastAsia"/>
          <w:sz w:val="32"/>
          <w:szCs w:val="32"/>
        </w:rPr>
        <w:t>(</w:t>
      </w:r>
      <w:r w:rsidRPr="000F0EB9">
        <w:rPr>
          <w:rFonts w:ascii="Times New Roman" w:eastAsia="標楷體" w:hAnsi="Times New Roman" w:hint="eastAsia"/>
          <w:sz w:val="32"/>
          <w:szCs w:val="32"/>
        </w:rPr>
        <w:t>三</w:t>
      </w:r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r w:rsidRPr="000F0EB9">
        <w:rPr>
          <w:rFonts w:ascii="Times New Roman" w:eastAsia="標楷體" w:hAnsi="Times New Roman" w:hint="eastAsia"/>
          <w:sz w:val="32"/>
          <w:szCs w:val="32"/>
        </w:rPr>
        <w:t>長期</w:t>
      </w:r>
      <w:r w:rsidRPr="000F0EB9">
        <w:rPr>
          <w:rFonts w:ascii="Times New Roman" w:eastAsia="標楷體" w:hAnsi="Times New Roman" w:hint="eastAsia"/>
          <w:sz w:val="32"/>
          <w:szCs w:val="32"/>
        </w:rPr>
        <w:t>(10</w:t>
      </w:r>
      <w:r w:rsidRPr="000F0EB9">
        <w:rPr>
          <w:rFonts w:ascii="Times New Roman" w:eastAsia="標楷體" w:hAnsi="Times New Roman" w:hint="eastAsia"/>
          <w:sz w:val="32"/>
          <w:szCs w:val="32"/>
        </w:rPr>
        <w:t>年後</w:t>
      </w:r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bookmarkEnd w:id="6"/>
    </w:p>
    <w:p w:rsidR="00B93841" w:rsidRDefault="00B93841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  <w:r w:rsidRPr="00B93841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ΧΧΧΧΧΧΧΧΧΧΧΧΧΧΧΧΧΧΧΧΧΧΧΧΧΧΧΧΧΧΧΧΧΧΧΧΧΧΧΧΧΧΧΧΧΧΧΧΧΧΧΧΧΧΧΧΧΧΧΧΧΧΧΧ</w:t>
      </w:r>
      <w:r w:rsidR="00183626" w:rsidRPr="00183626">
        <w:rPr>
          <w:rFonts w:ascii="Times New Roman" w:eastAsia="標楷體" w:hAnsi="Times New Roman" w:hint="eastAsia"/>
          <w:sz w:val="26"/>
        </w:rPr>
        <w:t>。</w:t>
      </w:r>
    </w:p>
    <w:p w:rsidR="0099260D" w:rsidRDefault="0099260D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99260D" w:rsidRDefault="0099260D" w:rsidP="00321A2C">
      <w:pPr>
        <w:spacing w:beforeLines="100" w:before="360" w:afterLines="100" w:after="360" w:line="480" w:lineRule="exact"/>
        <w:rPr>
          <w:rFonts w:ascii="Times New Roman" w:eastAsia="標楷體"/>
          <w:sz w:val="26"/>
        </w:rPr>
        <w:sectPr w:rsidR="0099260D" w:rsidSect="00C06B00">
          <w:pgSz w:w="11906" w:h="16838"/>
          <w:pgMar w:top="1701" w:right="1797" w:bottom="1701" w:left="1797" w:header="851" w:footer="992" w:gutter="0"/>
          <w:pgNumType w:start="1"/>
          <w:cols w:space="425"/>
          <w:docGrid w:type="lines" w:linePitch="360"/>
        </w:sectPr>
      </w:pPr>
    </w:p>
    <w:p w:rsidR="00F46B54" w:rsidRPr="000F0EB9" w:rsidRDefault="00770508" w:rsidP="00321A2C">
      <w:pPr>
        <w:pStyle w:val="1"/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sz w:val="40"/>
          <w:szCs w:val="40"/>
        </w:rPr>
      </w:pPr>
      <w:bookmarkStart w:id="7" w:name="_Toc50991271"/>
      <w:r>
        <w:rPr>
          <w:rFonts w:ascii="Times New Roman" w:eastAsia="標楷體" w:hAnsi="Times New Roman" w:hint="eastAsia"/>
          <w:sz w:val="40"/>
          <w:szCs w:val="40"/>
        </w:rPr>
        <w:t>貳</w:t>
      </w:r>
      <w:r w:rsidRPr="000F0EB9">
        <w:rPr>
          <w:rFonts w:ascii="Times New Roman" w:eastAsia="標楷體" w:hAnsi="Times New Roman" w:hint="eastAsia"/>
          <w:sz w:val="40"/>
          <w:szCs w:val="40"/>
        </w:rPr>
        <w:t>、本學期之創新實踐學習報告內容</w:t>
      </w:r>
      <w:bookmarkEnd w:id="7"/>
    </w:p>
    <w:p w:rsidR="00F46B54" w:rsidRPr="000F0EB9" w:rsidRDefault="00F46B54" w:rsidP="00321A2C">
      <w:pPr>
        <w:pStyle w:val="1"/>
        <w:spacing w:beforeLines="100" w:before="360" w:afterLines="100" w:after="360" w:line="480" w:lineRule="exact"/>
        <w:rPr>
          <w:rFonts w:ascii="Times New Roman" w:eastAsia="標楷體" w:hAnsi="Times New Roman"/>
          <w:sz w:val="40"/>
          <w:szCs w:val="40"/>
        </w:rPr>
      </w:pPr>
      <w:bookmarkStart w:id="8" w:name="_Toc50991272"/>
      <w:r w:rsidRPr="000F0EB9">
        <w:rPr>
          <w:rFonts w:ascii="Times New Roman" w:eastAsia="標楷體" w:hint="eastAsia"/>
          <w:sz w:val="40"/>
          <w:szCs w:val="40"/>
        </w:rPr>
        <w:t>學習主題：</w:t>
      </w:r>
      <w:r w:rsidRPr="000F0EB9">
        <w:rPr>
          <w:rFonts w:ascii="Times New Roman" w:eastAsia="標楷體" w:hAnsi="Times New Roman" w:hint="eastAsia"/>
          <w:sz w:val="40"/>
          <w:szCs w:val="40"/>
        </w:rPr>
        <w:t>ΟΟΟΟΟΟ</w:t>
      </w:r>
      <w:bookmarkEnd w:id="8"/>
    </w:p>
    <w:p w:rsidR="00F46B54" w:rsidRPr="000F0EB9" w:rsidRDefault="00F46B54" w:rsidP="00321A2C">
      <w:pPr>
        <w:pStyle w:val="1"/>
        <w:spacing w:beforeLines="100" w:before="360" w:afterLines="100" w:after="360" w:line="480" w:lineRule="exact"/>
        <w:rPr>
          <w:rFonts w:ascii="Times New Roman" w:eastAsia="標楷體" w:hAnsi="Times New Roman"/>
          <w:sz w:val="26"/>
        </w:rPr>
      </w:pPr>
      <w:bookmarkStart w:id="9" w:name="_Toc50991273"/>
      <w:r w:rsidRPr="000F0EB9">
        <w:rPr>
          <w:rFonts w:ascii="Times New Roman" w:eastAsia="標楷體" w:hint="eastAsia"/>
          <w:sz w:val="40"/>
          <w:szCs w:val="40"/>
        </w:rPr>
        <w:t>學習摘要</w:t>
      </w:r>
      <w:bookmarkEnd w:id="9"/>
    </w:p>
    <w:p w:rsidR="00F46B54" w:rsidRDefault="007416E8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標楷體"/>
          <w:sz w:val="26"/>
        </w:rPr>
      </w:pPr>
      <w:r w:rsidRPr="007416E8">
        <w:rPr>
          <w:rFonts w:ascii="Times New Roman" w:eastAsia="標楷體" w:hAnsi="標楷體" w:hint="eastAsia"/>
          <w:sz w:val="26"/>
        </w:rPr>
        <w:t>請以</w:t>
      </w:r>
      <w:r w:rsidRPr="007416E8">
        <w:rPr>
          <w:rFonts w:ascii="Times New Roman" w:eastAsia="標楷體" w:hAnsi="標楷體" w:hint="eastAsia"/>
          <w:sz w:val="26"/>
        </w:rPr>
        <w:t>200-1000</w:t>
      </w:r>
      <w:r w:rsidRPr="007416E8">
        <w:rPr>
          <w:rFonts w:ascii="Times New Roman" w:eastAsia="標楷體" w:hAnsi="標楷體" w:hint="eastAsia"/>
          <w:sz w:val="26"/>
        </w:rPr>
        <w:t>字內，概述本次的創新</w:t>
      </w:r>
      <w:r w:rsidRPr="007416E8">
        <w:rPr>
          <w:rFonts w:ascii="Times New Roman" w:eastAsia="標楷體" w:hAnsi="標楷體" w:hint="eastAsia"/>
          <w:sz w:val="26"/>
        </w:rPr>
        <w:t>(</w:t>
      </w:r>
      <w:r w:rsidRPr="007416E8">
        <w:rPr>
          <w:rFonts w:ascii="Times New Roman" w:eastAsia="標楷體" w:hAnsi="標楷體" w:hint="eastAsia"/>
          <w:sz w:val="26"/>
        </w:rPr>
        <w:t>實習</w:t>
      </w:r>
      <w:r w:rsidRPr="007416E8">
        <w:rPr>
          <w:rFonts w:ascii="Times New Roman" w:eastAsia="標楷體" w:hAnsi="標楷體" w:hint="eastAsia"/>
          <w:sz w:val="26"/>
        </w:rPr>
        <w:t>)</w:t>
      </w:r>
      <w:r w:rsidRPr="007416E8">
        <w:rPr>
          <w:rFonts w:ascii="Times New Roman" w:eastAsia="標楷體" w:hAnsi="標楷體" w:hint="eastAsia"/>
          <w:sz w:val="26"/>
        </w:rPr>
        <w:t>主題、內容與主要成果。</w:t>
      </w:r>
    </w:p>
    <w:p w:rsidR="000F0EB9" w:rsidRPr="007416E8" w:rsidRDefault="000F0EB9" w:rsidP="00321A2C">
      <w:pPr>
        <w:spacing w:beforeLines="100" w:before="360" w:afterLines="100" w:after="360" w:line="48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7416E8" w:rsidRPr="000F0EB9" w:rsidRDefault="00F46B54" w:rsidP="00321A2C">
      <w:pPr>
        <w:pStyle w:val="2"/>
        <w:spacing w:beforeLines="100" w:before="360" w:afterLines="100" w:after="360" w:line="480" w:lineRule="exact"/>
        <w:rPr>
          <w:rFonts w:ascii="Times New Roman" w:eastAsia="標楷體" w:hAnsi="Times New Roman"/>
          <w:sz w:val="36"/>
          <w:szCs w:val="36"/>
        </w:rPr>
      </w:pPr>
      <w:bookmarkStart w:id="10" w:name="_Toc50991274"/>
      <w:r w:rsidRPr="000F0EB9">
        <w:rPr>
          <w:rFonts w:ascii="Times New Roman" w:eastAsia="標楷體" w:hAnsi="Times New Roman" w:hint="eastAsia"/>
          <w:sz w:val="36"/>
          <w:szCs w:val="36"/>
        </w:rPr>
        <w:t>一、創新內容</w:t>
      </w:r>
      <w:r w:rsidR="00A504DC" w:rsidRPr="000F0EB9">
        <w:rPr>
          <w:rFonts w:ascii="Times New Roman" w:eastAsia="標楷體" w:hAnsi="Times New Roman" w:hint="eastAsia"/>
          <w:sz w:val="36"/>
          <w:szCs w:val="36"/>
        </w:rPr>
        <w:t>(</w:t>
      </w:r>
      <w:r w:rsidR="00A504DC" w:rsidRPr="000F0EB9">
        <w:rPr>
          <w:rFonts w:ascii="Times New Roman" w:eastAsia="標楷體" w:hAnsi="Times New Roman" w:hint="eastAsia"/>
          <w:sz w:val="36"/>
          <w:szCs w:val="36"/>
        </w:rPr>
        <w:t>節標題</w:t>
      </w:r>
      <w:r w:rsidR="00A504DC" w:rsidRPr="000F0EB9">
        <w:rPr>
          <w:rFonts w:ascii="Times New Roman" w:eastAsia="標楷體" w:hAnsi="Times New Roman" w:hint="eastAsia"/>
          <w:sz w:val="36"/>
          <w:szCs w:val="36"/>
        </w:rPr>
        <w:t>)</w:t>
      </w:r>
      <w:bookmarkEnd w:id="10"/>
    </w:p>
    <w:p w:rsidR="007416E8" w:rsidRPr="000F0EB9" w:rsidRDefault="00F46B54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11" w:name="_Toc50991275"/>
      <w:r w:rsidRPr="000F0EB9">
        <w:rPr>
          <w:rFonts w:ascii="Times New Roman" w:eastAsia="標楷體" w:hAnsi="Times New Roman" w:hint="eastAsia"/>
          <w:sz w:val="32"/>
          <w:szCs w:val="32"/>
        </w:rPr>
        <w:t>(</w:t>
      </w:r>
      <w:proofErr w:type="gramStart"/>
      <w:r w:rsidRPr="000F0EB9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Pr="000F0EB9">
        <w:rPr>
          <w:rFonts w:ascii="Times New Roman" w:eastAsia="標楷體" w:hAnsi="Times New Roman" w:hint="eastAsia"/>
          <w:sz w:val="32"/>
          <w:szCs w:val="32"/>
        </w:rPr>
        <w:t>)</w:t>
      </w:r>
      <w:r w:rsidR="00891E1E" w:rsidRPr="000F0EB9">
        <w:rPr>
          <w:rFonts w:ascii="Times New Roman" w:eastAsia="標楷體" w:hAnsi="Times New Roman" w:hint="eastAsia"/>
          <w:sz w:val="32"/>
          <w:szCs w:val="32"/>
        </w:rPr>
        <w:t>研究背景</w:t>
      </w:r>
      <w:r w:rsidR="00A504DC" w:rsidRPr="000F0EB9">
        <w:rPr>
          <w:rFonts w:ascii="Times New Roman" w:eastAsia="標楷體" w:hAnsi="Times New Roman" w:hint="eastAsia"/>
          <w:sz w:val="32"/>
          <w:szCs w:val="32"/>
        </w:rPr>
        <w:t>(</w:t>
      </w:r>
      <w:r w:rsidR="00A504DC" w:rsidRPr="000F0EB9">
        <w:rPr>
          <w:rFonts w:ascii="Times New Roman" w:eastAsia="標楷體" w:hAnsi="Times New Roman" w:hint="eastAsia"/>
          <w:sz w:val="32"/>
          <w:szCs w:val="32"/>
        </w:rPr>
        <w:t>次標題</w:t>
      </w:r>
      <w:r w:rsidR="00A504DC" w:rsidRPr="000F0EB9">
        <w:rPr>
          <w:rFonts w:ascii="Times New Roman" w:eastAsia="標楷體" w:hAnsi="Times New Roman" w:hint="eastAsia"/>
          <w:sz w:val="32"/>
          <w:szCs w:val="32"/>
        </w:rPr>
        <w:t>)</w:t>
      </w:r>
      <w:bookmarkEnd w:id="11"/>
    </w:p>
    <w:p w:rsidR="00EC5336" w:rsidRDefault="00F46B54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EC5336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EC5336">
        <w:rPr>
          <w:rFonts w:ascii="Times New Roman" w:eastAsia="標楷體" w:hAnsi="Times New Roman"/>
          <w:b/>
          <w:sz w:val="28"/>
          <w:szCs w:val="28"/>
        </w:rPr>
        <w:t>ΧΧΧΧ</w:t>
      </w:r>
      <w:r w:rsidR="00A504DC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A504DC">
        <w:rPr>
          <w:rFonts w:ascii="Times New Roman" w:eastAsia="標楷體" w:hAnsi="Times New Roman" w:hint="eastAsia"/>
          <w:b/>
          <w:sz w:val="28"/>
          <w:szCs w:val="28"/>
        </w:rPr>
        <w:t>次次標題</w:t>
      </w:r>
      <w:r w:rsidR="00A504DC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EC533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p w:rsidR="00A504DC" w:rsidRPr="00EC5336" w:rsidRDefault="00A504DC" w:rsidP="00321A2C">
      <w:pPr>
        <w:spacing w:beforeLines="50" w:before="180" w:afterLines="50" w:after="180" w:line="400" w:lineRule="exact"/>
        <w:ind w:firstLineChars="200" w:firstLine="561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C5336" w:rsidRDefault="00F46B54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26"/>
        </w:rPr>
      </w:pPr>
      <w:r w:rsidRPr="007416E8">
        <w:rPr>
          <w:rFonts w:ascii="Times New Roman" w:eastAsia="標楷體" w:hAnsi="Times New Roman" w:hint="eastAsia"/>
          <w:sz w:val="26"/>
        </w:rPr>
        <w:t>(</w:t>
      </w:r>
      <w:proofErr w:type="gramStart"/>
      <w:r w:rsidRPr="007416E8">
        <w:rPr>
          <w:rFonts w:ascii="Times New Roman" w:eastAsia="標楷體" w:hAnsi="Times New Roman" w:hint="eastAsia"/>
          <w:sz w:val="26"/>
        </w:rPr>
        <w:t>1)</w:t>
      </w:r>
      <w:r w:rsidRPr="007416E8">
        <w:rPr>
          <w:rFonts w:ascii="Times New Roman" w:eastAsia="標楷體" w:hAnsi="Times New Roman"/>
          <w:sz w:val="26"/>
        </w:rPr>
        <w:t>ΧΧΧΧ</w:t>
      </w:r>
      <w:proofErr w:type="gramEnd"/>
    </w:p>
    <w:p w:rsidR="00A504DC" w:rsidRDefault="00A504DC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EC5336" w:rsidRDefault="00F46B54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26"/>
        </w:rPr>
      </w:pPr>
      <w:r w:rsidRPr="007416E8">
        <w:rPr>
          <w:rFonts w:ascii="Times New Roman" w:eastAsia="標楷體" w:hAnsi="Times New Roman" w:hint="eastAsia"/>
          <w:sz w:val="26"/>
        </w:rPr>
        <w:t>A.</w:t>
      </w:r>
      <w:r w:rsidRPr="007416E8">
        <w:rPr>
          <w:rFonts w:ascii="Times New Roman" w:eastAsia="標楷體" w:hAnsi="Times New Roman"/>
          <w:sz w:val="26"/>
        </w:rPr>
        <w:t>ΧΧΧΧ</w:t>
      </w:r>
    </w:p>
    <w:p w:rsidR="00A504DC" w:rsidRDefault="00A504DC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F46B54" w:rsidRDefault="00F46B54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sz w:val="26"/>
        </w:rPr>
      </w:pPr>
      <w:r w:rsidRPr="007416E8">
        <w:rPr>
          <w:rFonts w:ascii="Times New Roman" w:eastAsia="標楷體" w:hAnsi="Times New Roman" w:hint="eastAsia"/>
          <w:sz w:val="26"/>
        </w:rPr>
        <w:t>(a)</w:t>
      </w:r>
      <w:r w:rsidRPr="007416E8">
        <w:rPr>
          <w:rFonts w:ascii="Times New Roman" w:eastAsia="標楷體" w:hAnsi="Times New Roman"/>
          <w:sz w:val="26"/>
        </w:rPr>
        <w:t>ΧΧΧΧ</w:t>
      </w:r>
      <w:r w:rsidRPr="007416E8">
        <w:rPr>
          <w:rFonts w:ascii="Times New Roman" w:eastAsia="標楷體" w:hAnsi="Times New Roman" w:hint="eastAsia"/>
          <w:sz w:val="26"/>
        </w:rPr>
        <w:t xml:space="preserve"> </w:t>
      </w:r>
    </w:p>
    <w:p w:rsidR="00A504DC" w:rsidRDefault="00A504DC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891E1E" w:rsidRPr="00117E25" w:rsidRDefault="00891E1E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12" w:name="_Toc50991276"/>
      <w:r w:rsidRPr="00117E25">
        <w:rPr>
          <w:rFonts w:ascii="Times New Roman" w:eastAsia="標楷體" w:hAnsi="Times New Roman" w:hint="eastAsia"/>
          <w:sz w:val="32"/>
          <w:szCs w:val="32"/>
        </w:rPr>
        <w:t>(</w:t>
      </w:r>
      <w:r w:rsidRPr="00117E25">
        <w:rPr>
          <w:rFonts w:ascii="Times New Roman" w:eastAsia="標楷體" w:hAnsi="Times New Roman" w:hint="eastAsia"/>
          <w:sz w:val="32"/>
          <w:szCs w:val="32"/>
        </w:rPr>
        <w:t>二</w:t>
      </w:r>
      <w:r w:rsidRPr="00117E25">
        <w:rPr>
          <w:rFonts w:ascii="Times New Roman" w:eastAsia="標楷體" w:hAnsi="Times New Roman" w:hint="eastAsia"/>
          <w:sz w:val="32"/>
          <w:szCs w:val="32"/>
        </w:rPr>
        <w:t>)</w:t>
      </w:r>
      <w:r w:rsidRPr="00117E25">
        <w:rPr>
          <w:rFonts w:ascii="Times New Roman" w:eastAsia="標楷體" w:hAnsi="Times New Roman" w:hint="eastAsia"/>
          <w:sz w:val="32"/>
          <w:szCs w:val="32"/>
        </w:rPr>
        <w:t>發現問題</w:t>
      </w:r>
      <w:r w:rsidRPr="00117E25">
        <w:rPr>
          <w:rFonts w:ascii="Times New Roman" w:eastAsia="標楷體" w:hAnsi="Times New Roman"/>
          <w:sz w:val="32"/>
          <w:szCs w:val="32"/>
        </w:rPr>
        <w:t>(</w:t>
      </w:r>
      <w:r w:rsidRPr="00117E25">
        <w:rPr>
          <w:rFonts w:ascii="Times New Roman" w:eastAsia="標楷體" w:hAnsi="Times New Roman" w:hint="eastAsia"/>
          <w:sz w:val="32"/>
          <w:szCs w:val="32"/>
        </w:rPr>
        <w:t>次標題</w:t>
      </w:r>
      <w:r w:rsidRPr="00117E25">
        <w:rPr>
          <w:rFonts w:ascii="Times New Roman" w:eastAsia="標楷體" w:hAnsi="Times New Roman" w:hint="eastAsia"/>
          <w:sz w:val="32"/>
          <w:szCs w:val="32"/>
        </w:rPr>
        <w:t>)</w:t>
      </w:r>
      <w:bookmarkEnd w:id="12"/>
    </w:p>
    <w:p w:rsidR="00891E1E" w:rsidRPr="004D5F16" w:rsidRDefault="004D5F16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  <w:r w:rsidRPr="004D5F16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</w:t>
      </w:r>
      <w:r w:rsidRPr="004D5F16">
        <w:rPr>
          <w:rFonts w:ascii="Times New Roman" w:eastAsia="標楷體" w:hAnsi="Times New Roman"/>
          <w:sz w:val="26"/>
        </w:rPr>
        <w:t>。</w:t>
      </w:r>
    </w:p>
    <w:p w:rsidR="00891E1E" w:rsidRPr="00117E25" w:rsidRDefault="00891E1E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13" w:name="_Toc50991277"/>
      <w:r w:rsidRPr="00117E25">
        <w:rPr>
          <w:rFonts w:ascii="Times New Roman" w:eastAsia="標楷體" w:hAnsi="Times New Roman" w:hint="eastAsia"/>
          <w:sz w:val="32"/>
          <w:szCs w:val="32"/>
        </w:rPr>
        <w:t>(</w:t>
      </w:r>
      <w:r w:rsidRPr="00117E25">
        <w:rPr>
          <w:rFonts w:ascii="Times New Roman" w:eastAsia="標楷體" w:hAnsi="Times New Roman" w:hint="eastAsia"/>
          <w:sz w:val="32"/>
          <w:szCs w:val="32"/>
        </w:rPr>
        <w:t>三</w:t>
      </w:r>
      <w:r w:rsidRPr="00117E25">
        <w:rPr>
          <w:rFonts w:ascii="Times New Roman" w:eastAsia="標楷體" w:hAnsi="Times New Roman" w:hint="eastAsia"/>
          <w:sz w:val="32"/>
          <w:szCs w:val="32"/>
        </w:rPr>
        <w:t>)</w:t>
      </w:r>
      <w:r w:rsidRPr="00117E25">
        <w:rPr>
          <w:rFonts w:ascii="Times New Roman" w:eastAsia="標楷體" w:hAnsi="Times New Roman" w:hint="eastAsia"/>
          <w:sz w:val="32"/>
          <w:szCs w:val="32"/>
        </w:rPr>
        <w:t>改善措施與創新方案</w:t>
      </w:r>
      <w:r w:rsidR="00752B36" w:rsidRPr="00117E25">
        <w:rPr>
          <w:rFonts w:ascii="Times New Roman" w:eastAsia="標楷體" w:hAnsi="Times New Roman" w:hint="eastAsia"/>
          <w:sz w:val="32"/>
          <w:szCs w:val="32"/>
        </w:rPr>
        <w:t>分析</w:t>
      </w:r>
      <w:r w:rsidRPr="00117E25">
        <w:rPr>
          <w:rFonts w:ascii="Times New Roman" w:eastAsia="標楷體" w:hAnsi="Times New Roman"/>
          <w:sz w:val="32"/>
          <w:szCs w:val="32"/>
        </w:rPr>
        <w:t>(</w:t>
      </w:r>
      <w:r w:rsidRPr="00117E25">
        <w:rPr>
          <w:rFonts w:ascii="Times New Roman" w:eastAsia="標楷體" w:hAnsi="Times New Roman" w:hint="eastAsia"/>
          <w:sz w:val="32"/>
          <w:szCs w:val="32"/>
        </w:rPr>
        <w:t>次標題</w:t>
      </w:r>
      <w:r w:rsidRPr="00117E25">
        <w:rPr>
          <w:rFonts w:ascii="Times New Roman" w:eastAsia="標楷體" w:hAnsi="Times New Roman" w:hint="eastAsia"/>
          <w:sz w:val="32"/>
          <w:szCs w:val="32"/>
        </w:rPr>
        <w:t>)</w:t>
      </w:r>
      <w:bookmarkEnd w:id="13"/>
    </w:p>
    <w:p w:rsidR="00117E25" w:rsidRPr="00117E25" w:rsidRDefault="00117E25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  <w:r w:rsidRPr="00117E25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</w:t>
      </w:r>
      <w:r w:rsidRPr="00117E25">
        <w:rPr>
          <w:rFonts w:ascii="Times New Roman" w:eastAsia="標楷體" w:hAnsi="Times New Roman"/>
          <w:sz w:val="26"/>
        </w:rPr>
        <w:t>。</w:t>
      </w:r>
    </w:p>
    <w:p w:rsidR="00891E1E" w:rsidRPr="00891E1E" w:rsidRDefault="00891E1E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891E1E" w:rsidRDefault="00891E1E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CE45C5" w:rsidRPr="00117E25" w:rsidRDefault="00F46B54" w:rsidP="00321A2C">
      <w:pPr>
        <w:pStyle w:val="2"/>
        <w:spacing w:beforeLines="100" w:before="360" w:afterLines="100" w:after="360" w:line="480" w:lineRule="exact"/>
        <w:rPr>
          <w:rFonts w:ascii="Times New Roman" w:eastAsia="標楷體" w:hAnsi="Times New Roman"/>
          <w:sz w:val="26"/>
        </w:rPr>
      </w:pPr>
      <w:bookmarkStart w:id="14" w:name="_Toc50991278"/>
      <w:r w:rsidRPr="00117E25">
        <w:rPr>
          <w:rFonts w:ascii="Times New Roman" w:eastAsia="標楷體" w:hint="eastAsia"/>
          <w:sz w:val="36"/>
          <w:szCs w:val="36"/>
        </w:rPr>
        <w:t>二、創新實踐</w:t>
      </w:r>
      <w:bookmarkEnd w:id="14"/>
      <w:r w:rsidRPr="00117E25">
        <w:rPr>
          <w:rFonts w:ascii="Times New Roman" w:eastAsia="標楷體" w:hAnsi="Times New Roman" w:hint="eastAsia"/>
          <w:sz w:val="26"/>
        </w:rPr>
        <w:t xml:space="preserve"> </w:t>
      </w:r>
    </w:p>
    <w:p w:rsidR="00891E1E" w:rsidRPr="00117E25" w:rsidRDefault="00891E1E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15" w:name="_Toc50991279"/>
      <w:r w:rsidRPr="00117E25">
        <w:rPr>
          <w:rFonts w:ascii="Times New Roman" w:eastAsia="標楷體" w:hAnsi="Times New Roman" w:hint="eastAsia"/>
          <w:sz w:val="32"/>
          <w:szCs w:val="32"/>
        </w:rPr>
        <w:t>(</w:t>
      </w:r>
      <w:proofErr w:type="gramStart"/>
      <w:r w:rsidRPr="00117E25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Pr="00117E25">
        <w:rPr>
          <w:rFonts w:ascii="Times New Roman" w:eastAsia="標楷體" w:hAnsi="Times New Roman" w:hint="eastAsia"/>
          <w:sz w:val="32"/>
          <w:szCs w:val="32"/>
        </w:rPr>
        <w:t>)</w:t>
      </w:r>
      <w:r w:rsidRPr="00117E25">
        <w:rPr>
          <w:rFonts w:ascii="Times New Roman" w:eastAsia="標楷體" w:hAnsi="Times New Roman" w:hint="eastAsia"/>
          <w:sz w:val="32"/>
          <w:szCs w:val="32"/>
        </w:rPr>
        <w:t>創新實踐方案的實施步驟</w:t>
      </w:r>
      <w:r w:rsidRPr="00117E25">
        <w:rPr>
          <w:rFonts w:ascii="Times New Roman" w:eastAsia="標楷體" w:hAnsi="Times New Roman"/>
          <w:sz w:val="32"/>
          <w:szCs w:val="32"/>
        </w:rPr>
        <w:t>(</w:t>
      </w:r>
      <w:r w:rsidRPr="00117E25">
        <w:rPr>
          <w:rFonts w:ascii="Times New Roman" w:eastAsia="標楷體" w:hAnsi="Times New Roman" w:hint="eastAsia"/>
          <w:sz w:val="32"/>
          <w:szCs w:val="32"/>
        </w:rPr>
        <w:t>次標題</w:t>
      </w:r>
      <w:r w:rsidRPr="00117E25">
        <w:rPr>
          <w:rFonts w:ascii="Times New Roman" w:eastAsia="標楷體" w:hAnsi="Times New Roman" w:hint="eastAsia"/>
          <w:sz w:val="32"/>
          <w:szCs w:val="32"/>
        </w:rPr>
        <w:t>)</w:t>
      </w:r>
      <w:bookmarkEnd w:id="15"/>
    </w:p>
    <w:p w:rsidR="0099260D" w:rsidRDefault="0099260D" w:rsidP="00321A2C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b/>
          <w:sz w:val="28"/>
        </w:rPr>
      </w:pPr>
      <w:r w:rsidRPr="0099260D">
        <w:rPr>
          <w:rFonts w:ascii="Times New Roman" w:eastAsia="標楷體" w:hAnsi="Times New Roman" w:hint="eastAsia"/>
          <w:b/>
          <w:sz w:val="28"/>
        </w:rPr>
        <w:t>1.</w:t>
      </w:r>
      <w:r w:rsidR="00EB4E35">
        <w:rPr>
          <w:rFonts w:ascii="Times New Roman" w:eastAsia="標楷體" w:hAnsi="Times New Roman" w:hint="eastAsia"/>
          <w:b/>
          <w:sz w:val="28"/>
        </w:rPr>
        <w:t>競爭者分析</w:t>
      </w:r>
      <w:r w:rsidRPr="0099260D">
        <w:rPr>
          <w:rFonts w:ascii="Times New Roman" w:eastAsia="標楷體" w:hAnsi="Times New Roman"/>
          <w:b/>
          <w:sz w:val="28"/>
        </w:rPr>
        <w:t>(</w:t>
      </w:r>
      <w:r w:rsidRPr="0099260D">
        <w:rPr>
          <w:rFonts w:ascii="Times New Roman" w:eastAsia="標楷體" w:hAnsi="Times New Roman" w:hint="eastAsia"/>
          <w:b/>
          <w:sz w:val="28"/>
        </w:rPr>
        <w:t>次次標題</w:t>
      </w:r>
      <w:r w:rsidRPr="0099260D">
        <w:rPr>
          <w:rFonts w:ascii="Times New Roman" w:eastAsia="標楷體" w:hAnsi="Times New Roman" w:hint="eastAsia"/>
          <w:b/>
          <w:sz w:val="28"/>
        </w:rPr>
        <w:t xml:space="preserve">) </w:t>
      </w:r>
    </w:p>
    <w:p w:rsidR="00752B36" w:rsidRPr="00117E25" w:rsidRDefault="00752B36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117E25">
        <w:rPr>
          <w:rFonts w:ascii="Times New Roman" w:eastAsia="標楷體" w:hAnsi="Times New Roman"/>
          <w:sz w:val="26"/>
          <w:szCs w:val="26"/>
        </w:rPr>
        <w:t>ΧΧΧΧΧΧΧΧΧΧΧΧΧΧΧΧΧΧΧΧΧΧΧΧΧΧΧΧΧΧΧΧΧΧΧΧΧΧΧΧΧΧΧΧΧΧΧΧΧΧΧΧΧ</w:t>
      </w:r>
      <w:r w:rsidRPr="00117E25">
        <w:rPr>
          <w:rFonts w:ascii="Times New Roman" w:eastAsia="標楷體" w:hAnsi="Times New Roman"/>
          <w:sz w:val="26"/>
          <w:szCs w:val="26"/>
        </w:rPr>
        <w:t>。</w:t>
      </w:r>
    </w:p>
    <w:p w:rsidR="00752B36" w:rsidRPr="00752B36" w:rsidRDefault="00752B36" w:rsidP="00321A2C">
      <w:pPr>
        <w:spacing w:beforeLines="100" w:before="360" w:afterLines="100" w:after="360" w:line="480" w:lineRule="exact"/>
        <w:jc w:val="both"/>
        <w:rPr>
          <w:rFonts w:ascii="Times New Roman" w:eastAsia="標楷體" w:hAnsi="Times New Roman"/>
          <w:sz w:val="28"/>
        </w:rPr>
      </w:pPr>
      <w:r w:rsidRPr="00752B36">
        <w:rPr>
          <w:rFonts w:ascii="Times New Roman" w:eastAsia="標楷體" w:hAnsi="Times New Roman" w:hint="eastAsia"/>
          <w:sz w:val="28"/>
        </w:rPr>
        <w:t>(</w:t>
      </w:r>
      <w:r w:rsidR="00117E25">
        <w:rPr>
          <w:rFonts w:ascii="Times New Roman" w:eastAsia="標楷體" w:hAnsi="Times New Roman" w:hint="eastAsia"/>
          <w:sz w:val="28"/>
        </w:rPr>
        <w:t>1</w:t>
      </w:r>
      <w:r w:rsidRPr="00752B36">
        <w:rPr>
          <w:rFonts w:ascii="Times New Roman" w:eastAsia="標楷體" w:hAnsi="Times New Roman" w:hint="eastAsia"/>
          <w:sz w:val="28"/>
        </w:rPr>
        <w:t>)</w:t>
      </w:r>
      <w:r w:rsidRPr="00752B36">
        <w:rPr>
          <w:rFonts w:ascii="Times New Roman" w:eastAsia="標楷體" w:hAnsi="Times New Roman" w:hint="eastAsia"/>
          <w:sz w:val="28"/>
        </w:rPr>
        <w:t>行銷</w:t>
      </w:r>
      <w:r w:rsidRPr="00752B36">
        <w:rPr>
          <w:rFonts w:ascii="Times New Roman" w:eastAsia="標楷體" w:hAnsi="Times New Roman" w:hint="eastAsia"/>
          <w:sz w:val="28"/>
        </w:rPr>
        <w:t>4P</w:t>
      </w:r>
      <w:r w:rsidRPr="00752B36">
        <w:rPr>
          <w:rFonts w:ascii="Times New Roman" w:eastAsia="標楷體" w:hAnsi="Times New Roman" w:hint="eastAsia"/>
          <w:sz w:val="28"/>
        </w:rPr>
        <w:t>分析</w:t>
      </w:r>
    </w:p>
    <w:p w:rsidR="00746E51" w:rsidRPr="00117E25" w:rsidRDefault="00746E51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7B5D2F" w:rsidRPr="00975B27" w:rsidRDefault="00975B27" w:rsidP="00975B27">
      <w:pPr>
        <w:pStyle w:val="a8"/>
        <w:jc w:val="center"/>
        <w:rPr>
          <w:rFonts w:ascii="標楷體" w:eastAsia="標楷體" w:hAnsi="標楷體"/>
          <w:b/>
        </w:rPr>
      </w:pPr>
      <w:r w:rsidRPr="00975B27">
        <w:rPr>
          <w:rFonts w:ascii="標楷體" w:eastAsia="標楷體" w:hAnsi="標楷體" w:hint="eastAsia"/>
          <w:b/>
        </w:rPr>
        <w:t xml:space="preserve">表 </w:t>
      </w:r>
      <w:r w:rsidR="00D73E1B" w:rsidRPr="00975B27">
        <w:rPr>
          <w:rFonts w:ascii="標楷體" w:eastAsia="標楷體" w:hAnsi="標楷體"/>
          <w:b/>
        </w:rPr>
        <w:fldChar w:fldCharType="begin"/>
      </w:r>
      <w:r w:rsidRPr="00975B27">
        <w:rPr>
          <w:rFonts w:ascii="標楷體" w:eastAsia="標楷體" w:hAnsi="標楷體"/>
          <w:b/>
        </w:rPr>
        <w:instrText xml:space="preserve"> </w:instrText>
      </w:r>
      <w:r w:rsidRPr="00975B27">
        <w:rPr>
          <w:rFonts w:ascii="標楷體" w:eastAsia="標楷體" w:hAnsi="標楷體" w:hint="eastAsia"/>
          <w:b/>
        </w:rPr>
        <w:instrText>SEQ 表 \* ARABIC</w:instrText>
      </w:r>
      <w:r w:rsidRPr="00975B27">
        <w:rPr>
          <w:rFonts w:ascii="標楷體" w:eastAsia="標楷體" w:hAnsi="標楷體"/>
          <w:b/>
        </w:rPr>
        <w:instrText xml:space="preserve"> </w:instrText>
      </w:r>
      <w:r w:rsidR="00D73E1B" w:rsidRPr="00975B27">
        <w:rPr>
          <w:rFonts w:ascii="標楷體" w:eastAsia="標楷體" w:hAnsi="標楷體"/>
          <w:b/>
        </w:rPr>
        <w:fldChar w:fldCharType="separate"/>
      </w:r>
      <w:r w:rsidRPr="00975B27">
        <w:rPr>
          <w:rFonts w:ascii="標楷體" w:eastAsia="標楷體" w:hAnsi="標楷體"/>
          <w:b/>
          <w:noProof/>
        </w:rPr>
        <w:t>1</w:t>
      </w:r>
      <w:r w:rsidR="00D73E1B" w:rsidRPr="00975B27">
        <w:rPr>
          <w:rFonts w:ascii="標楷體" w:eastAsia="標楷體" w:hAnsi="標楷體"/>
          <w:b/>
        </w:rPr>
        <w:fldChar w:fldCharType="end"/>
      </w:r>
      <w:r w:rsidRPr="00975B27">
        <w:rPr>
          <w:rFonts w:ascii="標楷體" w:eastAsia="標楷體" w:hAnsi="標楷體" w:hint="eastAsia"/>
          <w:b/>
        </w:rPr>
        <w:t>：行銷4P分析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90"/>
        <w:gridCol w:w="1747"/>
        <w:gridCol w:w="2645"/>
        <w:gridCol w:w="2620"/>
      </w:tblGrid>
      <w:tr w:rsidR="00746E51" w:rsidTr="00EB4E35">
        <w:trPr>
          <w:jc w:val="center"/>
        </w:trPr>
        <w:tc>
          <w:tcPr>
            <w:tcW w:w="777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052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本公司</w:t>
            </w:r>
          </w:p>
        </w:tc>
        <w:tc>
          <w:tcPr>
            <w:tcW w:w="1593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競爭廠商</w:t>
            </w:r>
            <w:r>
              <w:rPr>
                <w:rFonts w:ascii="Times New Roman" w:eastAsia="標楷體" w:hAnsi="Times New Roman" w:hint="eastAsia"/>
                <w:sz w:val="26"/>
              </w:rPr>
              <w:t>A</w:t>
            </w:r>
          </w:p>
        </w:tc>
        <w:tc>
          <w:tcPr>
            <w:tcW w:w="1578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競爭廠商</w:t>
            </w:r>
            <w:r>
              <w:rPr>
                <w:rFonts w:ascii="Times New Roman" w:eastAsia="標楷體" w:hAnsi="Times New Roman" w:hint="eastAsia"/>
                <w:sz w:val="26"/>
              </w:rPr>
              <w:t>B</w:t>
            </w:r>
          </w:p>
        </w:tc>
      </w:tr>
      <w:tr w:rsidR="00746E51" w:rsidTr="00EB4E35">
        <w:trPr>
          <w:jc w:val="center"/>
        </w:trPr>
        <w:tc>
          <w:tcPr>
            <w:tcW w:w="777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產品</w:t>
            </w:r>
          </w:p>
        </w:tc>
        <w:tc>
          <w:tcPr>
            <w:tcW w:w="1052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93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78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746E51" w:rsidTr="00EB4E35">
        <w:trPr>
          <w:jc w:val="center"/>
        </w:trPr>
        <w:tc>
          <w:tcPr>
            <w:tcW w:w="777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價格</w:t>
            </w:r>
          </w:p>
        </w:tc>
        <w:tc>
          <w:tcPr>
            <w:tcW w:w="1052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93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78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746E51" w:rsidTr="00EB4E35">
        <w:trPr>
          <w:jc w:val="center"/>
        </w:trPr>
        <w:tc>
          <w:tcPr>
            <w:tcW w:w="777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通路</w:t>
            </w:r>
          </w:p>
        </w:tc>
        <w:tc>
          <w:tcPr>
            <w:tcW w:w="1052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93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78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  <w:tr w:rsidR="00746E51" w:rsidTr="00EB4E35">
        <w:trPr>
          <w:jc w:val="center"/>
        </w:trPr>
        <w:tc>
          <w:tcPr>
            <w:tcW w:w="777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促銷</w:t>
            </w:r>
          </w:p>
        </w:tc>
        <w:tc>
          <w:tcPr>
            <w:tcW w:w="1052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93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578" w:type="pct"/>
            <w:vAlign w:val="center"/>
          </w:tcPr>
          <w:p w:rsidR="00746E51" w:rsidRDefault="00746E51" w:rsidP="00117E2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</w:rPr>
            </w:pPr>
          </w:p>
        </w:tc>
      </w:tr>
    </w:tbl>
    <w:p w:rsidR="0099260D" w:rsidRDefault="0099260D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EB4E35" w:rsidRPr="00EB4E35" w:rsidRDefault="00EB4E35" w:rsidP="00321A2C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2</w:t>
      </w:r>
      <w:r w:rsidRPr="00EB4E35">
        <w:rPr>
          <w:rFonts w:ascii="Times New Roman" w:eastAsia="標楷體" w:hAnsi="Times New Roman" w:hint="eastAsia"/>
          <w:b/>
          <w:sz w:val="28"/>
        </w:rPr>
        <w:t>.</w:t>
      </w:r>
      <w:r>
        <w:rPr>
          <w:rFonts w:ascii="Times New Roman" w:eastAsia="標楷體" w:hAnsi="Times New Roman" w:hint="eastAsia"/>
          <w:b/>
          <w:sz w:val="28"/>
        </w:rPr>
        <w:t>實踐方案執行步驟</w:t>
      </w:r>
      <w:r w:rsidRPr="00EB4E35">
        <w:rPr>
          <w:rFonts w:ascii="Times New Roman" w:eastAsia="標楷體" w:hAnsi="Times New Roman" w:hint="eastAsia"/>
          <w:b/>
          <w:sz w:val="28"/>
        </w:rPr>
        <w:t>(</w:t>
      </w:r>
      <w:r w:rsidRPr="00EB4E35">
        <w:rPr>
          <w:rFonts w:ascii="Times New Roman" w:eastAsia="標楷體" w:hAnsi="Times New Roman" w:hint="eastAsia"/>
          <w:b/>
          <w:sz w:val="28"/>
        </w:rPr>
        <w:t>次次標題</w:t>
      </w:r>
      <w:r w:rsidRPr="00EB4E35">
        <w:rPr>
          <w:rFonts w:ascii="Times New Roman" w:eastAsia="標楷體" w:hAnsi="Times New Roman" w:hint="eastAsia"/>
          <w:b/>
          <w:sz w:val="28"/>
        </w:rPr>
        <w:t>)</w:t>
      </w:r>
    </w:p>
    <w:p w:rsidR="00EB4E35" w:rsidRDefault="00EB4E35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770508" w:rsidRDefault="00770508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891E1E" w:rsidRPr="00AF014F" w:rsidRDefault="00891E1E" w:rsidP="00321A2C">
      <w:pPr>
        <w:pStyle w:val="3"/>
        <w:spacing w:beforeLines="100" w:before="360" w:afterLines="100" w:after="360" w:line="480" w:lineRule="exact"/>
        <w:rPr>
          <w:rFonts w:ascii="Times New Roman" w:eastAsia="標楷體" w:hAnsi="Times New Roman"/>
          <w:sz w:val="32"/>
          <w:szCs w:val="32"/>
        </w:rPr>
      </w:pPr>
      <w:bookmarkStart w:id="16" w:name="_Toc50991280"/>
      <w:r w:rsidRPr="00AF014F">
        <w:rPr>
          <w:rFonts w:ascii="Times New Roman" w:eastAsia="標楷體" w:hAnsi="Times New Roman" w:hint="eastAsia"/>
          <w:sz w:val="32"/>
          <w:szCs w:val="32"/>
        </w:rPr>
        <w:t>(</w:t>
      </w:r>
      <w:r w:rsidRPr="00AF014F">
        <w:rPr>
          <w:rFonts w:ascii="Times New Roman" w:eastAsia="標楷體" w:hAnsi="Times New Roman" w:hint="eastAsia"/>
          <w:sz w:val="32"/>
          <w:szCs w:val="32"/>
        </w:rPr>
        <w:t>二</w:t>
      </w:r>
      <w:r w:rsidRPr="00AF014F">
        <w:rPr>
          <w:rFonts w:ascii="Times New Roman" w:eastAsia="標楷體" w:hAnsi="Times New Roman" w:hint="eastAsia"/>
          <w:sz w:val="32"/>
          <w:szCs w:val="32"/>
        </w:rPr>
        <w:t>)</w:t>
      </w:r>
      <w:r w:rsidRPr="00AF014F">
        <w:rPr>
          <w:rFonts w:ascii="Times New Roman" w:eastAsia="標楷體" w:hAnsi="Times New Roman" w:hint="eastAsia"/>
          <w:sz w:val="32"/>
          <w:szCs w:val="32"/>
        </w:rPr>
        <w:t>成本效益分析</w:t>
      </w:r>
      <w:r w:rsidRPr="00AF014F">
        <w:rPr>
          <w:rFonts w:ascii="Times New Roman" w:eastAsia="標楷體" w:hAnsi="Times New Roman"/>
          <w:sz w:val="32"/>
          <w:szCs w:val="32"/>
        </w:rPr>
        <w:t>(</w:t>
      </w:r>
      <w:r w:rsidRPr="00AF014F">
        <w:rPr>
          <w:rFonts w:ascii="Times New Roman" w:eastAsia="標楷體" w:hAnsi="Times New Roman" w:hint="eastAsia"/>
          <w:sz w:val="32"/>
          <w:szCs w:val="32"/>
        </w:rPr>
        <w:t>次標題</w:t>
      </w:r>
      <w:r w:rsidRPr="00AF014F">
        <w:rPr>
          <w:rFonts w:ascii="Times New Roman" w:eastAsia="標楷體" w:hAnsi="Times New Roman" w:hint="eastAsia"/>
          <w:sz w:val="32"/>
          <w:szCs w:val="32"/>
        </w:rPr>
        <w:t>)</w:t>
      </w:r>
      <w:bookmarkEnd w:id="16"/>
    </w:p>
    <w:p w:rsidR="00EB4E35" w:rsidRPr="00EB4E35" w:rsidRDefault="00EB4E35" w:rsidP="00321A2C">
      <w:pPr>
        <w:spacing w:beforeLines="100" w:before="360" w:afterLines="100" w:after="360" w:line="480" w:lineRule="exact"/>
        <w:jc w:val="both"/>
        <w:rPr>
          <w:rFonts w:ascii="Times New Roman" w:eastAsia="標楷體" w:hAnsi="Times New Roman"/>
          <w:b/>
          <w:sz w:val="26"/>
        </w:rPr>
      </w:pPr>
      <w:r w:rsidRPr="00EB4E35">
        <w:rPr>
          <w:rFonts w:ascii="Times New Roman" w:eastAsia="標楷體" w:hAnsi="Times New Roman" w:hint="eastAsia"/>
          <w:b/>
          <w:sz w:val="26"/>
        </w:rPr>
        <w:t>1.</w:t>
      </w:r>
      <w:r>
        <w:rPr>
          <w:rFonts w:ascii="Times New Roman" w:eastAsia="標楷體" w:hAnsi="Times New Roman" w:hint="eastAsia"/>
          <w:b/>
          <w:sz w:val="26"/>
        </w:rPr>
        <w:t>預估銷售量</w:t>
      </w:r>
      <w:r w:rsidRPr="00EB4E35">
        <w:rPr>
          <w:rFonts w:ascii="Times New Roman" w:eastAsia="標楷體" w:hAnsi="Times New Roman"/>
          <w:b/>
          <w:sz w:val="26"/>
        </w:rPr>
        <w:t>(</w:t>
      </w:r>
      <w:r w:rsidRPr="00EB4E35">
        <w:rPr>
          <w:rFonts w:ascii="Times New Roman" w:eastAsia="標楷體" w:hAnsi="Times New Roman" w:hint="eastAsia"/>
          <w:b/>
          <w:sz w:val="26"/>
        </w:rPr>
        <w:t>次次標題</w:t>
      </w:r>
      <w:r w:rsidRPr="00EB4E35">
        <w:rPr>
          <w:rFonts w:ascii="Times New Roman" w:eastAsia="標楷體" w:hAnsi="Times New Roman" w:hint="eastAsia"/>
          <w:b/>
          <w:sz w:val="26"/>
        </w:rPr>
        <w:t xml:space="preserve">) </w:t>
      </w:r>
    </w:p>
    <w:p w:rsidR="00891E1E" w:rsidRDefault="00752B36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/>
          <w:sz w:val="26"/>
        </w:rPr>
      </w:pPr>
      <w:r w:rsidRPr="00F46B54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</w:t>
      </w:r>
      <w:r w:rsidRPr="00F46B54">
        <w:rPr>
          <w:rFonts w:ascii="Times New Roman" w:eastAsia="標楷體"/>
          <w:sz w:val="26"/>
        </w:rPr>
        <w:t>。</w:t>
      </w:r>
    </w:p>
    <w:p w:rsidR="00752B36" w:rsidRPr="00891E1E" w:rsidRDefault="00752B36" w:rsidP="00321A2C">
      <w:pPr>
        <w:spacing w:beforeLines="50" w:before="180" w:afterLines="50" w:after="180" w:line="400" w:lineRule="exact"/>
        <w:ind w:firstLineChars="200" w:firstLine="520"/>
        <w:jc w:val="both"/>
        <w:rPr>
          <w:rFonts w:ascii="Times New Roman" w:eastAsia="標楷體" w:hAnsi="Times New Roman"/>
          <w:sz w:val="26"/>
        </w:rPr>
      </w:pPr>
    </w:p>
    <w:p w:rsidR="001C07C5" w:rsidRDefault="00EB4E35" w:rsidP="00321A2C">
      <w:pPr>
        <w:keepNext/>
        <w:spacing w:beforeLines="100" w:before="360" w:afterLines="100" w:after="360"/>
        <w:jc w:val="center"/>
      </w:pPr>
      <w:r w:rsidRPr="00EB4E35">
        <w:rPr>
          <w:rFonts w:ascii="Times New Roman" w:eastAsia="標楷體" w:hAnsi="Times New Roman"/>
          <w:noProof/>
          <w:sz w:val="26"/>
        </w:rPr>
        <w:drawing>
          <wp:inline distT="0" distB="0" distL="0" distR="0">
            <wp:extent cx="4572000" cy="2743200"/>
            <wp:effectExtent l="19050" t="0" r="1905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45C5" w:rsidRPr="00975B27" w:rsidRDefault="00975B27" w:rsidP="00975B27">
      <w:pPr>
        <w:pStyle w:val="a8"/>
        <w:jc w:val="center"/>
        <w:rPr>
          <w:rFonts w:ascii="標楷體" w:eastAsia="標楷體" w:hAnsi="標楷體"/>
          <w:b/>
          <w:sz w:val="26"/>
        </w:rPr>
      </w:pPr>
      <w:r w:rsidRPr="00975B27">
        <w:rPr>
          <w:rFonts w:ascii="標楷體" w:eastAsia="標楷體" w:hAnsi="標楷體" w:hint="eastAsia"/>
          <w:b/>
        </w:rPr>
        <w:t xml:space="preserve">圖 </w:t>
      </w:r>
      <w:r w:rsidR="00D73E1B" w:rsidRPr="00975B27">
        <w:rPr>
          <w:rFonts w:ascii="標楷體" w:eastAsia="標楷體" w:hAnsi="標楷體"/>
          <w:b/>
        </w:rPr>
        <w:fldChar w:fldCharType="begin"/>
      </w:r>
      <w:r w:rsidRPr="00975B27">
        <w:rPr>
          <w:rFonts w:ascii="標楷體" w:eastAsia="標楷體" w:hAnsi="標楷體"/>
          <w:b/>
        </w:rPr>
        <w:instrText xml:space="preserve"> </w:instrText>
      </w:r>
      <w:r w:rsidRPr="00975B27">
        <w:rPr>
          <w:rFonts w:ascii="標楷體" w:eastAsia="標楷體" w:hAnsi="標楷體" w:hint="eastAsia"/>
          <w:b/>
        </w:rPr>
        <w:instrText>SEQ 圖 \* ARABIC</w:instrText>
      </w:r>
      <w:r w:rsidRPr="00975B27">
        <w:rPr>
          <w:rFonts w:ascii="標楷體" w:eastAsia="標楷體" w:hAnsi="標楷體"/>
          <w:b/>
        </w:rPr>
        <w:instrText xml:space="preserve"> </w:instrText>
      </w:r>
      <w:r w:rsidR="00D73E1B" w:rsidRPr="00975B27">
        <w:rPr>
          <w:rFonts w:ascii="標楷體" w:eastAsia="標楷體" w:hAnsi="標楷體"/>
          <w:b/>
        </w:rPr>
        <w:fldChar w:fldCharType="separate"/>
      </w:r>
      <w:r w:rsidRPr="00975B27">
        <w:rPr>
          <w:rFonts w:ascii="標楷體" w:eastAsia="標楷體" w:hAnsi="標楷體"/>
          <w:b/>
          <w:noProof/>
        </w:rPr>
        <w:t>1</w:t>
      </w:r>
      <w:r w:rsidR="00D73E1B" w:rsidRPr="00975B27">
        <w:rPr>
          <w:rFonts w:ascii="標楷體" w:eastAsia="標楷體" w:hAnsi="標楷體"/>
          <w:b/>
        </w:rPr>
        <w:fldChar w:fldCharType="end"/>
      </w:r>
      <w:r w:rsidRPr="00975B27">
        <w:rPr>
          <w:rFonts w:ascii="標楷體" w:eastAsia="標楷體" w:hAnsi="標楷體" w:hint="eastAsia"/>
          <w:b/>
        </w:rPr>
        <w:t>：2020年9月A公司地區別產品銷售量</w:t>
      </w:r>
    </w:p>
    <w:p w:rsidR="00CE45C5" w:rsidRPr="00975B27" w:rsidRDefault="00CE45C5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</w:rPr>
      </w:pPr>
    </w:p>
    <w:p w:rsidR="00752B36" w:rsidRPr="00752B36" w:rsidRDefault="00752B36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b/>
          <w:sz w:val="28"/>
        </w:rPr>
      </w:pPr>
      <w:r w:rsidRPr="00752B36">
        <w:rPr>
          <w:rFonts w:ascii="Times New Roman" w:eastAsia="標楷體" w:hAnsi="Times New Roman" w:hint="eastAsia"/>
          <w:b/>
          <w:sz w:val="28"/>
        </w:rPr>
        <w:t>2.</w:t>
      </w:r>
      <w:r w:rsidRPr="00752B36">
        <w:rPr>
          <w:rFonts w:ascii="Times New Roman" w:eastAsia="標楷體" w:hAnsi="Times New Roman" w:hint="eastAsia"/>
          <w:b/>
          <w:sz w:val="28"/>
        </w:rPr>
        <w:t>預估</w:t>
      </w:r>
      <w:r>
        <w:rPr>
          <w:rFonts w:ascii="Times New Roman" w:eastAsia="標楷體" w:hAnsi="Times New Roman" w:hint="eastAsia"/>
          <w:b/>
          <w:sz w:val="28"/>
        </w:rPr>
        <w:t>成本</w:t>
      </w:r>
      <w:r w:rsidRPr="00752B36">
        <w:rPr>
          <w:rFonts w:ascii="Times New Roman" w:eastAsia="標楷體" w:hAnsi="Times New Roman"/>
          <w:b/>
          <w:sz w:val="28"/>
        </w:rPr>
        <w:t>(</w:t>
      </w:r>
      <w:r w:rsidRPr="00752B36">
        <w:rPr>
          <w:rFonts w:ascii="Times New Roman" w:eastAsia="標楷體" w:hAnsi="Times New Roman" w:hint="eastAsia"/>
          <w:b/>
          <w:sz w:val="28"/>
        </w:rPr>
        <w:t>次次標題</w:t>
      </w:r>
      <w:r w:rsidRPr="00752B36">
        <w:rPr>
          <w:rFonts w:ascii="Times New Roman" w:eastAsia="標楷體" w:hAnsi="Times New Roman" w:hint="eastAsia"/>
          <w:b/>
          <w:sz w:val="28"/>
        </w:rPr>
        <w:t xml:space="preserve">) </w:t>
      </w:r>
    </w:p>
    <w:p w:rsidR="00752B36" w:rsidRDefault="00752B36" w:rsidP="00321A2C">
      <w:pPr>
        <w:spacing w:beforeLines="50" w:before="180" w:afterLines="50" w:after="180" w:line="400" w:lineRule="exact"/>
        <w:ind w:firstLineChars="200" w:firstLine="520"/>
        <w:rPr>
          <w:rFonts w:ascii="Times New Roman" w:eastAsia="標楷體" w:hAnsi="Times New Roman"/>
          <w:sz w:val="26"/>
        </w:rPr>
      </w:pPr>
      <w:r w:rsidRPr="00752B36">
        <w:rPr>
          <w:rFonts w:ascii="Times New Roman" w:eastAsia="標楷體" w:hAnsi="Times New Roman"/>
          <w:sz w:val="26"/>
        </w:rPr>
        <w:t>ΧΧΧΧΧΧΧΧΧΧΧΧΧΧΧΧΧΧΧΧΧΧΧΧΧΧΧΧΧΧΧΧΧΧΧΧΧΧΧ</w:t>
      </w:r>
      <w:r w:rsidRPr="00752B36">
        <w:rPr>
          <w:rFonts w:ascii="Times New Roman" w:eastAsia="標楷體" w:hAnsi="Times New Roman"/>
          <w:sz w:val="26"/>
        </w:rPr>
        <w:t>。</w:t>
      </w:r>
    </w:p>
    <w:p w:rsidR="009806BB" w:rsidRPr="009806BB" w:rsidRDefault="009806BB" w:rsidP="00321A2C">
      <w:pPr>
        <w:spacing w:beforeLines="100" w:before="360" w:afterLines="100" w:after="360" w:line="48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3</w:t>
      </w:r>
      <w:r w:rsidRPr="009806BB">
        <w:rPr>
          <w:rFonts w:ascii="Times New Roman" w:eastAsia="標楷體" w:hAnsi="Times New Roman" w:hint="eastAsia"/>
          <w:b/>
          <w:sz w:val="28"/>
        </w:rPr>
        <w:t>.</w:t>
      </w:r>
      <w:r>
        <w:rPr>
          <w:rFonts w:ascii="Times New Roman" w:eastAsia="標楷體" w:hAnsi="Times New Roman" w:hint="eastAsia"/>
          <w:b/>
          <w:sz w:val="28"/>
        </w:rPr>
        <w:t>成本效益分析</w:t>
      </w:r>
      <w:r w:rsidRPr="009806BB">
        <w:rPr>
          <w:rFonts w:ascii="Times New Roman" w:eastAsia="標楷體" w:hAnsi="Times New Roman"/>
          <w:b/>
          <w:sz w:val="28"/>
        </w:rPr>
        <w:t>(</w:t>
      </w:r>
      <w:r w:rsidRPr="009806BB">
        <w:rPr>
          <w:rFonts w:ascii="Times New Roman" w:eastAsia="標楷體" w:hAnsi="Times New Roman" w:hint="eastAsia"/>
          <w:b/>
          <w:sz w:val="28"/>
        </w:rPr>
        <w:t>次次標題</w:t>
      </w:r>
      <w:r w:rsidRPr="009806BB">
        <w:rPr>
          <w:rFonts w:ascii="Times New Roman" w:eastAsia="標楷體" w:hAnsi="Times New Roman" w:hint="eastAsia"/>
          <w:b/>
          <w:sz w:val="28"/>
        </w:rPr>
        <w:t xml:space="preserve">) </w:t>
      </w:r>
    </w:p>
    <w:p w:rsidR="00C20B48" w:rsidRPr="00C20B48" w:rsidRDefault="00C20B48" w:rsidP="00321A2C">
      <w:pPr>
        <w:spacing w:beforeLines="50" w:before="180" w:afterLines="50" w:after="180" w:line="400" w:lineRule="exact"/>
        <w:ind w:firstLineChars="200" w:firstLine="520"/>
        <w:rPr>
          <w:rFonts w:ascii="Times New Roman" w:eastAsia="標楷體" w:hAnsi="Times New Roman"/>
          <w:sz w:val="26"/>
        </w:rPr>
      </w:pPr>
      <w:r w:rsidRPr="00C20B48">
        <w:rPr>
          <w:rFonts w:ascii="Times New Roman" w:eastAsia="標楷體" w:hAnsi="Times New Roman"/>
          <w:sz w:val="26"/>
        </w:rPr>
        <w:t>ΧΧΧΧΧΧΧΧΧΧΧΧΧΧΧΧΧΧΧΧΧΧΧΧΧΧΧΧΧΧΧΧΧΧΧΧΧΧΧ</w:t>
      </w:r>
      <w:r w:rsidRPr="00C20B48">
        <w:rPr>
          <w:rFonts w:ascii="Times New Roman" w:eastAsia="標楷體" w:hAnsi="Times New Roman"/>
          <w:sz w:val="26"/>
        </w:rPr>
        <w:t>。</w:t>
      </w:r>
    </w:p>
    <w:p w:rsidR="00770508" w:rsidRDefault="00770508" w:rsidP="00321A2C">
      <w:pPr>
        <w:spacing w:beforeLines="100" w:before="360" w:afterLines="100" w:after="360" w:line="480" w:lineRule="exact"/>
        <w:rPr>
          <w:rFonts w:ascii="Times New Roman" w:eastAsia="標楷體"/>
          <w:b/>
          <w:sz w:val="36"/>
          <w:szCs w:val="36"/>
        </w:rPr>
      </w:pPr>
    </w:p>
    <w:p w:rsidR="00CE45C5" w:rsidRPr="00770508" w:rsidRDefault="00F46B54" w:rsidP="00321A2C">
      <w:pPr>
        <w:pStyle w:val="2"/>
        <w:spacing w:beforeLines="100" w:before="360" w:afterLines="100" w:after="360" w:line="480" w:lineRule="exact"/>
        <w:rPr>
          <w:rFonts w:ascii="Times New Roman" w:eastAsia="標楷體" w:hAnsi="Times New Roman"/>
          <w:sz w:val="36"/>
          <w:szCs w:val="36"/>
        </w:rPr>
      </w:pPr>
      <w:bookmarkStart w:id="17" w:name="_Toc50991281"/>
      <w:r w:rsidRPr="00770508">
        <w:rPr>
          <w:rFonts w:ascii="Times New Roman" w:eastAsia="標楷體" w:hint="eastAsia"/>
          <w:sz w:val="36"/>
          <w:szCs w:val="36"/>
        </w:rPr>
        <w:t>三、職</w:t>
      </w:r>
      <w:proofErr w:type="gramStart"/>
      <w:r w:rsidRPr="00770508">
        <w:rPr>
          <w:rFonts w:ascii="Times New Roman" w:eastAsia="標楷體" w:hint="eastAsia"/>
          <w:sz w:val="36"/>
          <w:szCs w:val="36"/>
        </w:rPr>
        <w:t>涯</w:t>
      </w:r>
      <w:proofErr w:type="gramEnd"/>
      <w:r w:rsidRPr="00770508">
        <w:rPr>
          <w:rFonts w:ascii="Times New Roman" w:eastAsia="標楷體" w:hint="eastAsia"/>
          <w:sz w:val="36"/>
          <w:szCs w:val="36"/>
        </w:rPr>
        <w:t>實踐心得</w:t>
      </w:r>
      <w:bookmarkEnd w:id="17"/>
      <w:r w:rsidRPr="00770508">
        <w:rPr>
          <w:rFonts w:ascii="Times New Roman" w:eastAsia="標楷體" w:hAnsi="Times New Roman" w:hint="eastAsia"/>
          <w:sz w:val="36"/>
          <w:szCs w:val="36"/>
        </w:rPr>
        <w:t xml:space="preserve"> </w:t>
      </w:r>
    </w:p>
    <w:p w:rsidR="00F46B54" w:rsidRDefault="00F46B54" w:rsidP="00321A2C">
      <w:pPr>
        <w:spacing w:beforeLines="50" w:before="180" w:afterLines="50" w:after="180" w:line="400" w:lineRule="exact"/>
        <w:ind w:firstLineChars="200" w:firstLine="520"/>
        <w:rPr>
          <w:rFonts w:ascii="Times New Roman" w:eastAsia="標楷體"/>
          <w:sz w:val="26"/>
        </w:rPr>
      </w:pPr>
      <w:r w:rsidRPr="00F46B54">
        <w:rPr>
          <w:rFonts w:ascii="Times New Roman" w:eastAsia="標楷體" w:hAnsi="Times New Roman"/>
          <w:sz w:val="26"/>
        </w:rPr>
        <w:t>ΧΧΧΧΧΧΧΧΧΧΧΧΧΧΧΧΧΧΧΧΧΧΧΧΧΧΧΧΧΧΧΧΧΧΧΧΧΧΧΧΧΧΧΧΧΧΧΧΧΧΧΧΧ</w:t>
      </w:r>
      <w:r w:rsidRPr="00F46B54">
        <w:rPr>
          <w:rFonts w:ascii="Times New Roman" w:eastAsia="標楷體"/>
          <w:sz w:val="26"/>
        </w:rPr>
        <w:t>。</w:t>
      </w:r>
    </w:p>
    <w:p w:rsidR="00770508" w:rsidRPr="00F46B54" w:rsidRDefault="00770508" w:rsidP="00321A2C">
      <w:pPr>
        <w:spacing w:beforeLines="50" w:before="180" w:afterLines="50" w:after="180" w:line="400" w:lineRule="exact"/>
        <w:ind w:firstLineChars="200" w:firstLine="520"/>
        <w:rPr>
          <w:rFonts w:ascii="Times New Roman" w:eastAsia="標楷體" w:hAnsi="Times New Roman"/>
          <w:sz w:val="26"/>
        </w:rPr>
      </w:pPr>
    </w:p>
    <w:p w:rsidR="000C6047" w:rsidRDefault="000C6047" w:rsidP="00321A2C">
      <w:pPr>
        <w:spacing w:beforeLines="100" w:before="360" w:afterLines="100" w:after="360" w:line="480" w:lineRule="exact"/>
        <w:rPr>
          <w:rFonts w:ascii="Times New Roman" w:eastAsia="標楷體"/>
          <w:sz w:val="36"/>
          <w:szCs w:val="36"/>
        </w:rPr>
        <w:sectPr w:rsidR="000C6047" w:rsidSect="00317EC6">
          <w:pgSz w:w="11906" w:h="16838"/>
          <w:pgMar w:top="1701" w:right="1797" w:bottom="1701" w:left="1797" w:header="851" w:footer="992" w:gutter="0"/>
          <w:cols w:space="425"/>
          <w:docGrid w:type="lines" w:linePitch="360"/>
        </w:sectPr>
      </w:pPr>
    </w:p>
    <w:p w:rsidR="00F46B54" w:rsidRPr="00770508" w:rsidRDefault="00F46B54" w:rsidP="00321A2C">
      <w:pPr>
        <w:pStyle w:val="1"/>
        <w:spacing w:beforeLines="100" w:before="360" w:afterLines="100" w:after="360" w:line="480" w:lineRule="exact"/>
        <w:jc w:val="center"/>
        <w:rPr>
          <w:rFonts w:ascii="Times New Roman" w:eastAsia="標楷體" w:hAnsi="Times New Roman"/>
          <w:sz w:val="28"/>
        </w:rPr>
      </w:pPr>
      <w:bookmarkStart w:id="18" w:name="_Toc50991282"/>
      <w:r w:rsidRPr="00770508">
        <w:rPr>
          <w:rFonts w:ascii="Times New Roman" w:eastAsia="標楷體" w:hint="eastAsia"/>
          <w:sz w:val="40"/>
          <w:szCs w:val="36"/>
        </w:rPr>
        <w:t>附錄</w:t>
      </w:r>
      <w:bookmarkEnd w:id="18"/>
    </w:p>
    <w:p w:rsidR="00317EC6" w:rsidRPr="00E30675" w:rsidRDefault="00F93D8F">
      <w:pPr>
        <w:rPr>
          <w:rFonts w:ascii="Times New Roman" w:eastAsia="標楷體"/>
          <w:b/>
          <w:sz w:val="36"/>
        </w:rPr>
      </w:pPr>
      <w:r w:rsidRPr="00E30675">
        <w:rPr>
          <w:rFonts w:ascii="Times New Roman" w:eastAsia="標楷體" w:hint="eastAsia"/>
          <w:b/>
          <w:sz w:val="36"/>
        </w:rPr>
        <w:t>參考文獻</w:t>
      </w:r>
    </w:p>
    <w:p w:rsidR="00736DC0" w:rsidRDefault="00736DC0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  <w:r w:rsidRPr="00736DC0">
        <w:rPr>
          <w:rFonts w:ascii="Times New Roman" w:eastAsia="標楷體" w:hAnsi="Times New Roman" w:hint="eastAsia"/>
          <w:sz w:val="26"/>
          <w:szCs w:val="26"/>
        </w:rPr>
        <w:t>洪</w:t>
      </w:r>
      <w:proofErr w:type="gramStart"/>
      <w:r w:rsidRPr="00736DC0">
        <w:rPr>
          <w:rFonts w:ascii="Times New Roman" w:eastAsia="標楷體" w:hAnsi="Times New Roman" w:hint="eastAsia"/>
          <w:sz w:val="26"/>
          <w:szCs w:val="26"/>
        </w:rPr>
        <w:t>偉肯</w:t>
      </w:r>
      <w:r w:rsidRPr="00736DC0">
        <w:rPr>
          <w:rFonts w:ascii="Times New Roman" w:eastAsia="標楷體" w:hAnsi="Times New Roman" w:hint="eastAsia"/>
          <w:sz w:val="26"/>
          <w:szCs w:val="26"/>
        </w:rPr>
        <w:t>.</w:t>
      </w:r>
      <w:proofErr w:type="gramEnd"/>
      <w:r w:rsidRPr="00736DC0">
        <w:rPr>
          <w:rFonts w:ascii="Times New Roman" w:eastAsia="標楷體" w:hAnsi="Times New Roman" w:hint="eastAsia"/>
          <w:sz w:val="26"/>
          <w:szCs w:val="26"/>
        </w:rPr>
        <w:t xml:space="preserve"> (2019). </w:t>
      </w:r>
      <w:r w:rsidRPr="00736DC0">
        <w:rPr>
          <w:rFonts w:ascii="Times New Roman" w:eastAsia="標楷體" w:hAnsi="Times New Roman" w:hint="eastAsia"/>
          <w:sz w:val="26"/>
          <w:szCs w:val="26"/>
        </w:rPr>
        <w:t>台灣露營車市場發展緩慢的因素以及設計與產業創新策略</w:t>
      </w:r>
      <w:r w:rsidRPr="00736DC0">
        <w:rPr>
          <w:rFonts w:ascii="Times New Roman" w:eastAsia="標楷體" w:hAnsi="Times New Roman" w:hint="eastAsia"/>
          <w:sz w:val="26"/>
          <w:szCs w:val="26"/>
        </w:rPr>
        <w:t xml:space="preserve">. </w:t>
      </w:r>
      <w:r w:rsidRPr="00736DC0">
        <w:rPr>
          <w:rFonts w:ascii="Times New Roman" w:eastAsia="標楷體" w:hAnsi="Times New Roman" w:hint="eastAsia"/>
          <w:sz w:val="26"/>
          <w:szCs w:val="26"/>
        </w:rPr>
        <w:t>設計學報</w:t>
      </w:r>
      <w:r w:rsidRPr="00736DC0">
        <w:rPr>
          <w:rFonts w:ascii="Times New Roman" w:eastAsia="標楷體" w:hAnsi="Times New Roman" w:hint="eastAsia"/>
          <w:sz w:val="26"/>
          <w:szCs w:val="26"/>
        </w:rPr>
        <w:t xml:space="preserve"> (Journal of Design), 24(1).</w:t>
      </w:r>
    </w:p>
    <w:p w:rsidR="00736DC0" w:rsidRDefault="00736DC0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</w:p>
    <w:p w:rsidR="00E30675" w:rsidRPr="00E30675" w:rsidRDefault="00E30675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  <w:r w:rsidRPr="00E30675">
        <w:rPr>
          <w:rFonts w:ascii="Times New Roman" w:eastAsia="標楷體" w:hAnsi="Times New Roman" w:hint="eastAsia"/>
          <w:sz w:val="26"/>
          <w:szCs w:val="26"/>
        </w:rPr>
        <w:t>盧蘇偉（民</w:t>
      </w:r>
      <w:r w:rsidRPr="00E30675">
        <w:rPr>
          <w:rFonts w:ascii="Times New Roman" w:eastAsia="標楷體" w:hAnsi="Times New Roman"/>
          <w:sz w:val="26"/>
          <w:szCs w:val="26"/>
        </w:rPr>
        <w:t xml:space="preserve"> 99 </w:t>
      </w:r>
      <w:r w:rsidRPr="00E30675">
        <w:rPr>
          <w:rFonts w:ascii="Times New Roman" w:eastAsia="標楷體" w:hAnsi="Times New Roman" w:hint="eastAsia"/>
          <w:sz w:val="26"/>
          <w:szCs w:val="26"/>
        </w:rPr>
        <w:t>年</w:t>
      </w:r>
      <w:r w:rsidRPr="00E30675">
        <w:rPr>
          <w:rFonts w:ascii="Times New Roman" w:eastAsia="標楷體" w:hAnsi="Times New Roman"/>
          <w:sz w:val="26"/>
          <w:szCs w:val="26"/>
        </w:rPr>
        <w:t xml:space="preserve"> 2 </w:t>
      </w:r>
      <w:r w:rsidRPr="00E30675">
        <w:rPr>
          <w:rFonts w:ascii="Times New Roman" w:eastAsia="標楷體" w:hAnsi="Times New Roman" w:hint="eastAsia"/>
          <w:sz w:val="26"/>
          <w:szCs w:val="26"/>
        </w:rPr>
        <w:t>月）。寫</w:t>
      </w:r>
      <w:proofErr w:type="gramStart"/>
      <w:r w:rsidRPr="00E30675">
        <w:rPr>
          <w:rFonts w:ascii="Times New Roman" w:eastAsia="標楷體" w:hAnsi="Times New Roman" w:hint="eastAsia"/>
          <w:sz w:val="26"/>
          <w:szCs w:val="26"/>
        </w:rPr>
        <w:t>在學測放榜</w:t>
      </w:r>
      <w:proofErr w:type="gramEnd"/>
      <w:r w:rsidRPr="00E30675">
        <w:rPr>
          <w:rFonts w:ascii="Times New Roman" w:eastAsia="標楷體" w:hAnsi="Times New Roman" w:hint="eastAsia"/>
          <w:sz w:val="26"/>
          <w:szCs w:val="26"/>
        </w:rPr>
        <w:t>後，什麼才是贏？</w:t>
      </w:r>
    </w:p>
    <w:p w:rsidR="00E30675" w:rsidRPr="00E30675" w:rsidRDefault="00E30675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  <w:r w:rsidRPr="00E30675">
        <w:rPr>
          <w:rFonts w:ascii="Times New Roman" w:eastAsia="標楷體" w:hAnsi="Times New Roman" w:hint="eastAsia"/>
          <w:sz w:val="26"/>
          <w:szCs w:val="26"/>
        </w:rPr>
        <w:t>康健雜誌，</w:t>
      </w:r>
      <w:r w:rsidRPr="00E30675">
        <w:rPr>
          <w:rFonts w:ascii="Times New Roman" w:eastAsia="標楷體" w:hAnsi="Times New Roman" w:hint="eastAsia"/>
          <w:sz w:val="26"/>
          <w:szCs w:val="26"/>
        </w:rPr>
        <w:t>128</w:t>
      </w:r>
      <w:r w:rsidRPr="00E30675">
        <w:rPr>
          <w:rFonts w:ascii="Times New Roman" w:eastAsia="標楷體" w:hAnsi="Times New Roman" w:hint="eastAsia"/>
          <w:sz w:val="26"/>
          <w:szCs w:val="26"/>
        </w:rPr>
        <w:t>。取自</w:t>
      </w:r>
      <w:r w:rsidRPr="00E30675">
        <w:rPr>
          <w:rFonts w:ascii="Times New Roman" w:eastAsia="標楷體" w:hAnsi="Times New Roman" w:hint="eastAsia"/>
          <w:sz w:val="26"/>
          <w:szCs w:val="26"/>
        </w:rPr>
        <w:t xml:space="preserve"> http://www.commonhealth.</w:t>
      </w:r>
    </w:p>
    <w:p w:rsidR="00770508" w:rsidRPr="00E30675" w:rsidRDefault="00770508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</w:p>
    <w:p w:rsidR="00736DC0" w:rsidRDefault="00E30675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[</w:t>
      </w:r>
      <w:r>
        <w:rPr>
          <w:rFonts w:ascii="Times New Roman" w:eastAsia="標楷體" w:hAnsi="Times New Roman" w:hint="eastAsia"/>
          <w:sz w:val="26"/>
          <w:szCs w:val="26"/>
        </w:rPr>
        <w:t>說明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參考文獻之格式必須統一，請參閱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APA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格式。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https://www1.mcu.edu.tw/apps/sb/data/20/APA.pdf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此版本為林天佑教授根據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APA</w:t>
      </w:r>
      <w:r w:rsidR="00736DC0" w:rsidRPr="00736DC0">
        <w:rPr>
          <w:rFonts w:ascii="Times New Roman" w:eastAsia="標楷體" w:hAnsi="Times New Roman" w:hint="eastAsia"/>
          <w:sz w:val="26"/>
          <w:szCs w:val="26"/>
        </w:rPr>
        <w:t>格式第五版的中文解說。</w:t>
      </w:r>
      <w:r>
        <w:rPr>
          <w:rFonts w:ascii="Times New Roman" w:eastAsia="標楷體" w:hAnsi="Times New Roman" w:hint="eastAsia"/>
          <w:sz w:val="26"/>
          <w:szCs w:val="26"/>
        </w:rPr>
        <w:t>]</w:t>
      </w:r>
    </w:p>
    <w:p w:rsidR="00E30675" w:rsidRDefault="00E30675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</w:p>
    <w:p w:rsidR="00770508" w:rsidRDefault="00770508" w:rsidP="00321A2C">
      <w:pPr>
        <w:spacing w:beforeLines="50" w:before="180" w:afterLines="50" w:after="180" w:line="400" w:lineRule="exact"/>
        <w:rPr>
          <w:rFonts w:ascii="Times New Roman" w:eastAsia="標楷體" w:hAnsi="Times New Roman"/>
          <w:sz w:val="26"/>
          <w:szCs w:val="26"/>
        </w:rPr>
      </w:pPr>
    </w:p>
    <w:p w:rsidR="00E30675" w:rsidRDefault="00E30675" w:rsidP="00E30675">
      <w:pPr>
        <w:rPr>
          <w:rFonts w:ascii="Times New Roman" w:eastAsia="標楷體" w:hAnsi="Times New Roman"/>
          <w:b/>
          <w:sz w:val="36"/>
          <w:szCs w:val="26"/>
        </w:rPr>
      </w:pPr>
      <w:r w:rsidRPr="00E30675">
        <w:rPr>
          <w:rFonts w:ascii="Times New Roman" w:eastAsia="標楷體" w:hAnsi="Times New Roman" w:hint="eastAsia"/>
          <w:b/>
          <w:sz w:val="36"/>
          <w:szCs w:val="26"/>
        </w:rPr>
        <w:t>獲獎紀錄</w:t>
      </w:r>
    </w:p>
    <w:p w:rsidR="00E30675" w:rsidRPr="00C06B00" w:rsidRDefault="00E30675" w:rsidP="00E30675">
      <w:pPr>
        <w:rPr>
          <w:rFonts w:ascii="Times New Roman" w:eastAsia="標楷體" w:hAnsi="Times New Roman"/>
          <w:sz w:val="26"/>
          <w:szCs w:val="26"/>
        </w:rPr>
      </w:pPr>
      <w:r w:rsidRPr="00C06B00">
        <w:rPr>
          <w:rFonts w:ascii="Times New Roman" w:eastAsia="標楷體" w:hAnsi="Times New Roman" w:hint="eastAsia"/>
          <w:sz w:val="26"/>
          <w:szCs w:val="26"/>
        </w:rPr>
        <w:t>第</w:t>
      </w:r>
      <w:r w:rsidRPr="00C06B00">
        <w:rPr>
          <w:rFonts w:ascii="Times New Roman" w:eastAsia="標楷體" w:hAnsi="Times New Roman" w:hint="eastAsia"/>
          <w:sz w:val="26"/>
          <w:szCs w:val="26"/>
        </w:rPr>
        <w:t>18</w:t>
      </w:r>
      <w:r w:rsidRPr="00C06B00">
        <w:rPr>
          <w:rFonts w:ascii="Times New Roman" w:eastAsia="標楷體" w:hAnsi="Times New Roman" w:hint="eastAsia"/>
          <w:sz w:val="26"/>
          <w:szCs w:val="26"/>
        </w:rPr>
        <w:t>屆</w:t>
      </w:r>
      <w:proofErr w:type="gramStart"/>
      <w:r w:rsidRPr="00C06B00">
        <w:rPr>
          <w:rFonts w:ascii="Times New Roman" w:eastAsia="標楷體" w:hAnsi="Times New Roman" w:hint="eastAsia"/>
          <w:sz w:val="26"/>
          <w:szCs w:val="26"/>
        </w:rPr>
        <w:t>商管學程</w:t>
      </w:r>
      <w:proofErr w:type="gramEnd"/>
      <w:r w:rsidRPr="00C06B00">
        <w:rPr>
          <w:rFonts w:ascii="Times New Roman" w:eastAsia="標楷體" w:hAnsi="Times New Roman" w:hint="eastAsia"/>
          <w:sz w:val="26"/>
          <w:szCs w:val="26"/>
        </w:rPr>
        <w:t>產業創新發表會優勝</w:t>
      </w:r>
    </w:p>
    <w:sectPr w:rsidR="00E30675" w:rsidRPr="00C06B00" w:rsidSect="00317EC6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0D1" w:rsidRDefault="004410D1" w:rsidP="009806BB">
      <w:r>
        <w:separator/>
      </w:r>
    </w:p>
  </w:endnote>
  <w:endnote w:type="continuationSeparator" w:id="0">
    <w:p w:rsidR="004410D1" w:rsidRDefault="004410D1" w:rsidP="009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64773"/>
      <w:docPartObj>
        <w:docPartGallery w:val="Page Numbers (Bottom of Page)"/>
        <w:docPartUnique/>
      </w:docPartObj>
    </w:sdtPr>
    <w:sdtEndPr/>
    <w:sdtContent>
      <w:p w:rsidR="009806BB" w:rsidRDefault="00784F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269" w:rsidRPr="00460269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9806BB" w:rsidRDefault="009806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0D1" w:rsidRDefault="004410D1" w:rsidP="009806BB">
      <w:r>
        <w:separator/>
      </w:r>
    </w:p>
  </w:footnote>
  <w:footnote w:type="continuationSeparator" w:id="0">
    <w:p w:rsidR="004410D1" w:rsidRDefault="004410D1" w:rsidP="0098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03992"/>
    <w:multiLevelType w:val="hybridMultilevel"/>
    <w:tmpl w:val="993E5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F"/>
    <w:rsid w:val="00000255"/>
    <w:rsid w:val="00001694"/>
    <w:rsid w:val="00006004"/>
    <w:rsid w:val="00006366"/>
    <w:rsid w:val="00010961"/>
    <w:rsid w:val="00013F32"/>
    <w:rsid w:val="000141D9"/>
    <w:rsid w:val="00014B70"/>
    <w:rsid w:val="00032BDD"/>
    <w:rsid w:val="000466A2"/>
    <w:rsid w:val="000469B0"/>
    <w:rsid w:val="000517B3"/>
    <w:rsid w:val="000565AF"/>
    <w:rsid w:val="00060B35"/>
    <w:rsid w:val="000634AF"/>
    <w:rsid w:val="00076777"/>
    <w:rsid w:val="0007703A"/>
    <w:rsid w:val="00080EEE"/>
    <w:rsid w:val="00092309"/>
    <w:rsid w:val="00093083"/>
    <w:rsid w:val="00097E36"/>
    <w:rsid w:val="000A33A0"/>
    <w:rsid w:val="000B10AC"/>
    <w:rsid w:val="000B4A8C"/>
    <w:rsid w:val="000C0A08"/>
    <w:rsid w:val="000C2CA5"/>
    <w:rsid w:val="000C6047"/>
    <w:rsid w:val="000D4C7D"/>
    <w:rsid w:val="000D5A78"/>
    <w:rsid w:val="000D7788"/>
    <w:rsid w:val="000E4E5B"/>
    <w:rsid w:val="000E5559"/>
    <w:rsid w:val="000E743B"/>
    <w:rsid w:val="000F0EB9"/>
    <w:rsid w:val="00106CC1"/>
    <w:rsid w:val="00107EDC"/>
    <w:rsid w:val="00111B15"/>
    <w:rsid w:val="00117E25"/>
    <w:rsid w:val="00124EFA"/>
    <w:rsid w:val="00125D8D"/>
    <w:rsid w:val="0012756B"/>
    <w:rsid w:val="0013522C"/>
    <w:rsid w:val="00141BC4"/>
    <w:rsid w:val="001444D0"/>
    <w:rsid w:val="00146270"/>
    <w:rsid w:val="0014634C"/>
    <w:rsid w:val="00156F8A"/>
    <w:rsid w:val="00162568"/>
    <w:rsid w:val="001626C1"/>
    <w:rsid w:val="00182F95"/>
    <w:rsid w:val="00183626"/>
    <w:rsid w:val="00193E7D"/>
    <w:rsid w:val="001B0077"/>
    <w:rsid w:val="001B4362"/>
    <w:rsid w:val="001B4E35"/>
    <w:rsid w:val="001B5F79"/>
    <w:rsid w:val="001B6704"/>
    <w:rsid w:val="001C07C5"/>
    <w:rsid w:val="001C7C23"/>
    <w:rsid w:val="001E3134"/>
    <w:rsid w:val="001E7403"/>
    <w:rsid w:val="001F1BF2"/>
    <w:rsid w:val="002000D9"/>
    <w:rsid w:val="00207AA7"/>
    <w:rsid w:val="0021468F"/>
    <w:rsid w:val="00216739"/>
    <w:rsid w:val="002230A1"/>
    <w:rsid w:val="00225DBA"/>
    <w:rsid w:val="002335B1"/>
    <w:rsid w:val="00251CA1"/>
    <w:rsid w:val="0026060F"/>
    <w:rsid w:val="0026580B"/>
    <w:rsid w:val="002670B9"/>
    <w:rsid w:val="00267DDA"/>
    <w:rsid w:val="00284E19"/>
    <w:rsid w:val="00291751"/>
    <w:rsid w:val="00293314"/>
    <w:rsid w:val="00294600"/>
    <w:rsid w:val="00296A8A"/>
    <w:rsid w:val="002A5690"/>
    <w:rsid w:val="002B251E"/>
    <w:rsid w:val="002B589C"/>
    <w:rsid w:val="002C04D7"/>
    <w:rsid w:val="002C4EDF"/>
    <w:rsid w:val="002C7218"/>
    <w:rsid w:val="002D3493"/>
    <w:rsid w:val="002D38A2"/>
    <w:rsid w:val="002E4503"/>
    <w:rsid w:val="002F1B2C"/>
    <w:rsid w:val="002F2E98"/>
    <w:rsid w:val="003057E8"/>
    <w:rsid w:val="00315C05"/>
    <w:rsid w:val="00316318"/>
    <w:rsid w:val="00317EC6"/>
    <w:rsid w:val="003211BC"/>
    <w:rsid w:val="0032128C"/>
    <w:rsid w:val="00321A2C"/>
    <w:rsid w:val="00336F6D"/>
    <w:rsid w:val="00341C02"/>
    <w:rsid w:val="003512EE"/>
    <w:rsid w:val="00353CB0"/>
    <w:rsid w:val="00354BDE"/>
    <w:rsid w:val="003605C7"/>
    <w:rsid w:val="003656BF"/>
    <w:rsid w:val="00374C73"/>
    <w:rsid w:val="00380B08"/>
    <w:rsid w:val="00382B0E"/>
    <w:rsid w:val="00382CDF"/>
    <w:rsid w:val="003868F9"/>
    <w:rsid w:val="00391E90"/>
    <w:rsid w:val="00395BBA"/>
    <w:rsid w:val="003973BC"/>
    <w:rsid w:val="003A00E3"/>
    <w:rsid w:val="003A0454"/>
    <w:rsid w:val="003A52BD"/>
    <w:rsid w:val="003B0B78"/>
    <w:rsid w:val="003B1280"/>
    <w:rsid w:val="003B1452"/>
    <w:rsid w:val="003B5518"/>
    <w:rsid w:val="003C1AB9"/>
    <w:rsid w:val="003C4AD1"/>
    <w:rsid w:val="003E378C"/>
    <w:rsid w:val="003E486E"/>
    <w:rsid w:val="003E7660"/>
    <w:rsid w:val="003F71E6"/>
    <w:rsid w:val="004075CC"/>
    <w:rsid w:val="004077FB"/>
    <w:rsid w:val="00411AB1"/>
    <w:rsid w:val="00413B4D"/>
    <w:rsid w:val="004177C1"/>
    <w:rsid w:val="00435F7C"/>
    <w:rsid w:val="004410D1"/>
    <w:rsid w:val="00447012"/>
    <w:rsid w:val="004529A7"/>
    <w:rsid w:val="004535FF"/>
    <w:rsid w:val="00460269"/>
    <w:rsid w:val="00462832"/>
    <w:rsid w:val="004654B8"/>
    <w:rsid w:val="00466B79"/>
    <w:rsid w:val="004738A7"/>
    <w:rsid w:val="00474EED"/>
    <w:rsid w:val="00477000"/>
    <w:rsid w:val="00480B69"/>
    <w:rsid w:val="00490194"/>
    <w:rsid w:val="0049651D"/>
    <w:rsid w:val="004A56B8"/>
    <w:rsid w:val="004A7A67"/>
    <w:rsid w:val="004B09AF"/>
    <w:rsid w:val="004B18A0"/>
    <w:rsid w:val="004B19B8"/>
    <w:rsid w:val="004B56E6"/>
    <w:rsid w:val="004B610F"/>
    <w:rsid w:val="004B767E"/>
    <w:rsid w:val="004C3140"/>
    <w:rsid w:val="004C51EB"/>
    <w:rsid w:val="004D5F16"/>
    <w:rsid w:val="004E3DB6"/>
    <w:rsid w:val="004E47F6"/>
    <w:rsid w:val="004F3A9B"/>
    <w:rsid w:val="0050056A"/>
    <w:rsid w:val="00502EEB"/>
    <w:rsid w:val="00504244"/>
    <w:rsid w:val="0050463B"/>
    <w:rsid w:val="005046EC"/>
    <w:rsid w:val="00512EBC"/>
    <w:rsid w:val="00513FDC"/>
    <w:rsid w:val="005203DD"/>
    <w:rsid w:val="00520C0D"/>
    <w:rsid w:val="005226E1"/>
    <w:rsid w:val="0053014C"/>
    <w:rsid w:val="005375C9"/>
    <w:rsid w:val="00542D4F"/>
    <w:rsid w:val="005456B9"/>
    <w:rsid w:val="0054799A"/>
    <w:rsid w:val="00556962"/>
    <w:rsid w:val="00557F01"/>
    <w:rsid w:val="00571741"/>
    <w:rsid w:val="00574A8F"/>
    <w:rsid w:val="005814AA"/>
    <w:rsid w:val="005901CD"/>
    <w:rsid w:val="00591D27"/>
    <w:rsid w:val="00591FB2"/>
    <w:rsid w:val="00594052"/>
    <w:rsid w:val="0059730F"/>
    <w:rsid w:val="005A7616"/>
    <w:rsid w:val="005B55C6"/>
    <w:rsid w:val="005C5418"/>
    <w:rsid w:val="005C6E78"/>
    <w:rsid w:val="005D0591"/>
    <w:rsid w:val="005D3DC8"/>
    <w:rsid w:val="005D404E"/>
    <w:rsid w:val="005E16AF"/>
    <w:rsid w:val="005E1A93"/>
    <w:rsid w:val="005E3A1D"/>
    <w:rsid w:val="005E4CCA"/>
    <w:rsid w:val="005E75F1"/>
    <w:rsid w:val="005E79A9"/>
    <w:rsid w:val="005F18EB"/>
    <w:rsid w:val="005F3B02"/>
    <w:rsid w:val="006259EB"/>
    <w:rsid w:val="00625FA6"/>
    <w:rsid w:val="00627890"/>
    <w:rsid w:val="00674BB4"/>
    <w:rsid w:val="00681611"/>
    <w:rsid w:val="006943DE"/>
    <w:rsid w:val="006A009C"/>
    <w:rsid w:val="006A703E"/>
    <w:rsid w:val="006B2497"/>
    <w:rsid w:val="006C1764"/>
    <w:rsid w:val="006C31A5"/>
    <w:rsid w:val="006E09BA"/>
    <w:rsid w:val="006E2639"/>
    <w:rsid w:val="006E3AEE"/>
    <w:rsid w:val="006F2320"/>
    <w:rsid w:val="006F2563"/>
    <w:rsid w:val="006F2595"/>
    <w:rsid w:val="006F2B21"/>
    <w:rsid w:val="006F42C5"/>
    <w:rsid w:val="007004A7"/>
    <w:rsid w:val="0071600A"/>
    <w:rsid w:val="007172B5"/>
    <w:rsid w:val="007244E2"/>
    <w:rsid w:val="0073458F"/>
    <w:rsid w:val="00734986"/>
    <w:rsid w:val="00736DC0"/>
    <w:rsid w:val="007416E8"/>
    <w:rsid w:val="00745708"/>
    <w:rsid w:val="00746E51"/>
    <w:rsid w:val="00752B36"/>
    <w:rsid w:val="0075462D"/>
    <w:rsid w:val="00755A4B"/>
    <w:rsid w:val="007629B5"/>
    <w:rsid w:val="00762D03"/>
    <w:rsid w:val="00770508"/>
    <w:rsid w:val="00770D91"/>
    <w:rsid w:val="0077720E"/>
    <w:rsid w:val="00784F60"/>
    <w:rsid w:val="00786CEE"/>
    <w:rsid w:val="007A252D"/>
    <w:rsid w:val="007A42DE"/>
    <w:rsid w:val="007A52DE"/>
    <w:rsid w:val="007B5D2F"/>
    <w:rsid w:val="007C1FB0"/>
    <w:rsid w:val="007C478A"/>
    <w:rsid w:val="007D6492"/>
    <w:rsid w:val="007E0905"/>
    <w:rsid w:val="007E27F5"/>
    <w:rsid w:val="007E5858"/>
    <w:rsid w:val="007F4319"/>
    <w:rsid w:val="00802527"/>
    <w:rsid w:val="00812313"/>
    <w:rsid w:val="0081700B"/>
    <w:rsid w:val="00831574"/>
    <w:rsid w:val="008351D1"/>
    <w:rsid w:val="00840629"/>
    <w:rsid w:val="00840D27"/>
    <w:rsid w:val="0085334C"/>
    <w:rsid w:val="00873FF2"/>
    <w:rsid w:val="00885695"/>
    <w:rsid w:val="00886AF7"/>
    <w:rsid w:val="00891E1E"/>
    <w:rsid w:val="00896AAB"/>
    <w:rsid w:val="008A1F4E"/>
    <w:rsid w:val="008A4285"/>
    <w:rsid w:val="008B089D"/>
    <w:rsid w:val="008B0F1F"/>
    <w:rsid w:val="008B3C72"/>
    <w:rsid w:val="008D0641"/>
    <w:rsid w:val="008F0EFB"/>
    <w:rsid w:val="008F7B72"/>
    <w:rsid w:val="0090305F"/>
    <w:rsid w:val="00903AB7"/>
    <w:rsid w:val="00904358"/>
    <w:rsid w:val="009123CB"/>
    <w:rsid w:val="00913D11"/>
    <w:rsid w:val="00916DE2"/>
    <w:rsid w:val="0093149F"/>
    <w:rsid w:val="0094299A"/>
    <w:rsid w:val="00943907"/>
    <w:rsid w:val="00947295"/>
    <w:rsid w:val="00964E53"/>
    <w:rsid w:val="00971FE5"/>
    <w:rsid w:val="00975B27"/>
    <w:rsid w:val="009806BB"/>
    <w:rsid w:val="00985525"/>
    <w:rsid w:val="0098721B"/>
    <w:rsid w:val="0099260D"/>
    <w:rsid w:val="00993671"/>
    <w:rsid w:val="009967E5"/>
    <w:rsid w:val="009A723A"/>
    <w:rsid w:val="009B1D77"/>
    <w:rsid w:val="009C5BA6"/>
    <w:rsid w:val="009E21AA"/>
    <w:rsid w:val="009F3742"/>
    <w:rsid w:val="009F762B"/>
    <w:rsid w:val="00A06508"/>
    <w:rsid w:val="00A13CA0"/>
    <w:rsid w:val="00A15ABB"/>
    <w:rsid w:val="00A26318"/>
    <w:rsid w:val="00A272AE"/>
    <w:rsid w:val="00A366FB"/>
    <w:rsid w:val="00A504DC"/>
    <w:rsid w:val="00A51BF4"/>
    <w:rsid w:val="00A56DB5"/>
    <w:rsid w:val="00A611D6"/>
    <w:rsid w:val="00A62DA4"/>
    <w:rsid w:val="00A87413"/>
    <w:rsid w:val="00A90B33"/>
    <w:rsid w:val="00AA057B"/>
    <w:rsid w:val="00AB23F8"/>
    <w:rsid w:val="00AB7AEA"/>
    <w:rsid w:val="00AC002D"/>
    <w:rsid w:val="00AC35EB"/>
    <w:rsid w:val="00AC4203"/>
    <w:rsid w:val="00AE28E3"/>
    <w:rsid w:val="00AE3DFC"/>
    <w:rsid w:val="00AE5C11"/>
    <w:rsid w:val="00AE68F7"/>
    <w:rsid w:val="00AE77F7"/>
    <w:rsid w:val="00AF014F"/>
    <w:rsid w:val="00AF6B0C"/>
    <w:rsid w:val="00B04FB0"/>
    <w:rsid w:val="00B070FF"/>
    <w:rsid w:val="00B109FA"/>
    <w:rsid w:val="00B21C85"/>
    <w:rsid w:val="00B248B8"/>
    <w:rsid w:val="00B27D68"/>
    <w:rsid w:val="00B32230"/>
    <w:rsid w:val="00B51BA9"/>
    <w:rsid w:val="00B54869"/>
    <w:rsid w:val="00B66411"/>
    <w:rsid w:val="00B66732"/>
    <w:rsid w:val="00B74A5E"/>
    <w:rsid w:val="00B74D63"/>
    <w:rsid w:val="00B93841"/>
    <w:rsid w:val="00BA551C"/>
    <w:rsid w:val="00BB02FB"/>
    <w:rsid w:val="00BB7DC0"/>
    <w:rsid w:val="00BC1046"/>
    <w:rsid w:val="00BC50D3"/>
    <w:rsid w:val="00BF1B39"/>
    <w:rsid w:val="00BF283E"/>
    <w:rsid w:val="00BF3ABB"/>
    <w:rsid w:val="00BF4A07"/>
    <w:rsid w:val="00BF7624"/>
    <w:rsid w:val="00C02971"/>
    <w:rsid w:val="00C035A4"/>
    <w:rsid w:val="00C06B00"/>
    <w:rsid w:val="00C07131"/>
    <w:rsid w:val="00C07EC5"/>
    <w:rsid w:val="00C121E5"/>
    <w:rsid w:val="00C20B48"/>
    <w:rsid w:val="00C24E3B"/>
    <w:rsid w:val="00C27662"/>
    <w:rsid w:val="00C31F7E"/>
    <w:rsid w:val="00C34258"/>
    <w:rsid w:val="00C47F65"/>
    <w:rsid w:val="00C50E96"/>
    <w:rsid w:val="00C532B5"/>
    <w:rsid w:val="00C54DDE"/>
    <w:rsid w:val="00C62FE0"/>
    <w:rsid w:val="00C6775A"/>
    <w:rsid w:val="00C7351C"/>
    <w:rsid w:val="00C75731"/>
    <w:rsid w:val="00C90728"/>
    <w:rsid w:val="00C91162"/>
    <w:rsid w:val="00CA2C3B"/>
    <w:rsid w:val="00CA64AF"/>
    <w:rsid w:val="00CC2ED4"/>
    <w:rsid w:val="00CC60AB"/>
    <w:rsid w:val="00CD2D34"/>
    <w:rsid w:val="00CE45C5"/>
    <w:rsid w:val="00CF0CBA"/>
    <w:rsid w:val="00CF0CC7"/>
    <w:rsid w:val="00D1476B"/>
    <w:rsid w:val="00D264E7"/>
    <w:rsid w:val="00D6668A"/>
    <w:rsid w:val="00D73E1B"/>
    <w:rsid w:val="00D85024"/>
    <w:rsid w:val="00D866CC"/>
    <w:rsid w:val="00D96296"/>
    <w:rsid w:val="00D97880"/>
    <w:rsid w:val="00DB0645"/>
    <w:rsid w:val="00DB34B9"/>
    <w:rsid w:val="00DB38EC"/>
    <w:rsid w:val="00DB425E"/>
    <w:rsid w:val="00DB52A0"/>
    <w:rsid w:val="00DC1F77"/>
    <w:rsid w:val="00DC6699"/>
    <w:rsid w:val="00DD4392"/>
    <w:rsid w:val="00DD49D2"/>
    <w:rsid w:val="00DE2F35"/>
    <w:rsid w:val="00DE527D"/>
    <w:rsid w:val="00DE7EE6"/>
    <w:rsid w:val="00DF0573"/>
    <w:rsid w:val="00E11AFB"/>
    <w:rsid w:val="00E126FC"/>
    <w:rsid w:val="00E149B1"/>
    <w:rsid w:val="00E21859"/>
    <w:rsid w:val="00E30675"/>
    <w:rsid w:val="00E3409B"/>
    <w:rsid w:val="00E37249"/>
    <w:rsid w:val="00E426FE"/>
    <w:rsid w:val="00E477D1"/>
    <w:rsid w:val="00E47BAB"/>
    <w:rsid w:val="00E51B12"/>
    <w:rsid w:val="00E5283C"/>
    <w:rsid w:val="00E61DCB"/>
    <w:rsid w:val="00E626DD"/>
    <w:rsid w:val="00E709B4"/>
    <w:rsid w:val="00E778D0"/>
    <w:rsid w:val="00EA09C5"/>
    <w:rsid w:val="00EA48BE"/>
    <w:rsid w:val="00EB01A4"/>
    <w:rsid w:val="00EB4E35"/>
    <w:rsid w:val="00EB4E4F"/>
    <w:rsid w:val="00EB5CCE"/>
    <w:rsid w:val="00EC5336"/>
    <w:rsid w:val="00ED4C91"/>
    <w:rsid w:val="00ED5678"/>
    <w:rsid w:val="00EE123B"/>
    <w:rsid w:val="00EE329E"/>
    <w:rsid w:val="00EF2E9C"/>
    <w:rsid w:val="00F02B44"/>
    <w:rsid w:val="00F044E5"/>
    <w:rsid w:val="00F04E01"/>
    <w:rsid w:val="00F06CB0"/>
    <w:rsid w:val="00F12066"/>
    <w:rsid w:val="00F13ED1"/>
    <w:rsid w:val="00F252ED"/>
    <w:rsid w:val="00F33013"/>
    <w:rsid w:val="00F403CC"/>
    <w:rsid w:val="00F426D7"/>
    <w:rsid w:val="00F4379C"/>
    <w:rsid w:val="00F46B54"/>
    <w:rsid w:val="00F47BBA"/>
    <w:rsid w:val="00F558CB"/>
    <w:rsid w:val="00F651A1"/>
    <w:rsid w:val="00F702CF"/>
    <w:rsid w:val="00F80F39"/>
    <w:rsid w:val="00F93077"/>
    <w:rsid w:val="00F93D8F"/>
    <w:rsid w:val="00FB08D7"/>
    <w:rsid w:val="00FB08DE"/>
    <w:rsid w:val="00FB3E9E"/>
    <w:rsid w:val="00FB644D"/>
    <w:rsid w:val="00FB6A1B"/>
    <w:rsid w:val="00FC59FE"/>
    <w:rsid w:val="00FD0E06"/>
    <w:rsid w:val="00FD1866"/>
    <w:rsid w:val="00FD315F"/>
    <w:rsid w:val="00FD6EB5"/>
    <w:rsid w:val="00FE1620"/>
    <w:rsid w:val="00FE180D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37D90"/>
  <w15:docId w15:val="{BE04FE7C-3864-46C7-A4A8-CEFF9E5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6F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B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B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8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6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6B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0E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F0EB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F0EB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caption"/>
    <w:basedOn w:val="a"/>
    <w:next w:val="a"/>
    <w:uiPriority w:val="35"/>
    <w:unhideWhenUsed/>
    <w:qFormat/>
    <w:rsid w:val="007B5D2F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770508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70508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70508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70508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7050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7050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7050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7050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70508"/>
    <w:pPr>
      <w:ind w:left="1920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770508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975B2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082%20&#21830;&#31649;&#23416;&#32722;&#27511;&#31243;&#31995;&#32113;\1082%20%20&#31192;&#26360;&#33287;&#21161;&#25945;&#21729;&#3223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標楷體" pitchFamily="65" charset="-120"/>
                <a:ea typeface="標楷體" pitchFamily="65" charset="-120"/>
              </a:defRPr>
            </a:pPr>
            <a:r>
              <a:rPr lang="en-US" altLang="zh-TW" sz="1400">
                <a:latin typeface="標楷體" pitchFamily="65" charset="-120"/>
                <a:ea typeface="標楷體" pitchFamily="65" charset="-120"/>
              </a:rPr>
              <a:t>2020</a:t>
            </a:r>
            <a:r>
              <a:rPr lang="zh-TW" altLang="en-US" sz="1400">
                <a:latin typeface="標楷體" pitchFamily="65" charset="-120"/>
                <a:ea typeface="標楷體" pitchFamily="65" charset="-120"/>
              </a:rPr>
              <a:t>年</a:t>
            </a:r>
            <a:r>
              <a:rPr lang="en-US" altLang="zh-TW" sz="1400">
                <a:latin typeface="標楷體" pitchFamily="65" charset="-120"/>
                <a:ea typeface="標楷體" pitchFamily="65" charset="-120"/>
              </a:rPr>
              <a:t>9</a:t>
            </a:r>
            <a:r>
              <a:rPr lang="zh-TW" altLang="en-US" sz="1400">
                <a:latin typeface="標楷體" pitchFamily="65" charset="-120"/>
                <a:ea typeface="標楷體" pitchFamily="65" charset="-120"/>
              </a:rPr>
              <a:t>月</a:t>
            </a:r>
            <a:r>
              <a:rPr lang="en-US" altLang="zh-TW" sz="1400">
                <a:latin typeface="標楷體" pitchFamily="65" charset="-120"/>
                <a:ea typeface="標楷體" pitchFamily="65" charset="-120"/>
              </a:rPr>
              <a:t>A</a:t>
            </a:r>
            <a:r>
              <a:rPr lang="zh-TW" altLang="en-US" sz="1400">
                <a:latin typeface="標楷體" pitchFamily="65" charset="-120"/>
                <a:ea typeface="標楷體" pitchFamily="65" charset="-120"/>
              </a:rPr>
              <a:t>公司地區別產品銷售量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產品A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北部</c:v>
                </c:pt>
                <c:pt idx="1">
                  <c:v>中部</c:v>
                </c:pt>
                <c:pt idx="2">
                  <c:v>南部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1000</c:v>
                </c:pt>
                <c:pt idx="1">
                  <c:v>600</c:v>
                </c:pt>
                <c:pt idx="2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69-4232-924F-C0F872EB45B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產品B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北部</c:v>
                </c:pt>
                <c:pt idx="1">
                  <c:v>中部</c:v>
                </c:pt>
                <c:pt idx="2">
                  <c:v>南部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500</c:v>
                </c:pt>
                <c:pt idx="1">
                  <c:v>750</c:v>
                </c:pt>
                <c:pt idx="2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69-4232-924F-C0F872EB45B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產品C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北部</c:v>
                </c:pt>
                <c:pt idx="1">
                  <c:v>中部</c:v>
                </c:pt>
                <c:pt idx="2">
                  <c:v>南部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800</c:v>
                </c:pt>
                <c:pt idx="1">
                  <c:v>300</c:v>
                </c:pt>
                <c:pt idx="2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69-4232-924F-C0F872EB45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25090688"/>
        <c:axId val="346494848"/>
      </c:barChart>
      <c:catAx>
        <c:axId val="325090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  <c:crossAx val="346494848"/>
        <c:crosses val="autoZero"/>
        <c:auto val="1"/>
        <c:lblAlgn val="ctr"/>
        <c:lblOffset val="100"/>
        <c:noMultiLvlLbl val="0"/>
      </c:catAx>
      <c:valAx>
        <c:axId val="346494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25090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8488-2559-4F17-B443-63477B2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</Words>
  <Characters>2554</Characters>
  <Application>Microsoft Office Word</Application>
  <DocSecurity>0</DocSecurity>
  <Lines>21</Lines>
  <Paragraphs>5</Paragraphs>
  <ScaleCrop>false</ScaleCrop>
  <Company>C.M.T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翠玲 江</cp:lastModifiedBy>
  <cp:revision>2</cp:revision>
  <dcterms:created xsi:type="dcterms:W3CDTF">2021-10-13T11:24:00Z</dcterms:created>
  <dcterms:modified xsi:type="dcterms:W3CDTF">2021-10-13T11:24:00Z</dcterms:modified>
</cp:coreProperties>
</file>